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EFD" w:rsidRDefault="00C25BBA">
      <w:pPr>
        <w:spacing w:after="116" w:line="360" w:lineRule="auto"/>
        <w:ind w:left="164" w:right="155" w:hanging="11"/>
        <w:jc w:val="both"/>
        <w:rPr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lang w:eastAsia="it-IT"/>
        </w:rPr>
        <w:t xml:space="preserve">PROCEDURA APERTA IN MODALITÁ TELEMATICA SOPRA SOGLIA EUROPEA PER LA CONCLUSIONE DI UN ACCORDO QUADRO AD UN UNICO FORNITORE, AI SENSI DELL’ART. 59 COMMA 3 D.LGS. N. 36/2023, PER L’AFFIDAMENTO DEI </w:t>
      </w:r>
      <w:r>
        <w:rPr>
          <w:rFonts w:ascii="Arial" w:hAnsi="Arial" w:cs="Arial"/>
          <w:b/>
          <w:bCs/>
          <w:color w:val="000000"/>
          <w:sz w:val="20"/>
          <w:szCs w:val="20"/>
          <w:lang w:eastAsia="it-IT"/>
        </w:rPr>
        <w:t>SERVIZI LOGISTICI DI TRASPORTO E MOVIMENTAZIONE DI MATERIALI</w:t>
      </w:r>
      <w:r>
        <w:rPr>
          <w:rFonts w:ascii="Arial" w:hAnsi="Arial" w:cs="Arial"/>
          <w:b/>
          <w:bCs/>
          <w:color w:val="000000"/>
          <w:sz w:val="20"/>
          <w:szCs w:val="20"/>
          <w:lang w:eastAsia="it-IT"/>
        </w:rPr>
        <w:t xml:space="preserve"> VARI PER L’ARES SARDEGNA DELLA DURATA DI 2 ANNI, EVENTUALMENTE PROROGABILE DI ULTERIORI 12 MESI.</w:t>
      </w:r>
    </w:p>
    <w:p w:rsidR="00E75EFD" w:rsidRDefault="00E75EFD">
      <w:pPr>
        <w:spacing w:after="116" w:line="360" w:lineRule="auto"/>
        <w:ind w:left="164" w:right="155" w:hanging="11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it-IT"/>
        </w:rPr>
      </w:pPr>
    </w:p>
    <w:tbl>
      <w:tblPr>
        <w:tblW w:w="10206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0206"/>
      </w:tblGrid>
      <w:tr w:rsidR="00E75EFD">
        <w:trPr>
          <w:trHeight w:val="429"/>
        </w:trPr>
        <w:tc>
          <w:tcPr>
            <w:tcW w:w="10206" w:type="dxa"/>
            <w:shd w:val="clear" w:color="auto" w:fill="0070C0"/>
          </w:tcPr>
          <w:p w:rsidR="00E75EFD" w:rsidRDefault="00C25BBA">
            <w:pPr>
              <w:widowControl w:val="0"/>
              <w:jc w:val="center"/>
              <w:rPr>
                <w:rFonts w:cstheme="minorHAnsi"/>
                <w:b/>
                <w:color w:val="FFFFFF"/>
                <w:sz w:val="20"/>
                <w:szCs w:val="20"/>
              </w:rPr>
            </w:pPr>
            <w:r>
              <w:rPr>
                <w:rFonts w:cstheme="minorHAnsi"/>
                <w:b/>
                <w:color w:val="FFFFFF"/>
                <w:sz w:val="20"/>
                <w:szCs w:val="20"/>
              </w:rPr>
              <w:t>DOMANDA DI PARTECIPAZIONE</w:t>
            </w:r>
          </w:p>
        </w:tc>
      </w:tr>
    </w:tbl>
    <w:p w:rsidR="00E75EFD" w:rsidRDefault="00C25BBA">
      <w:pPr>
        <w:pStyle w:val="Indic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(nel caso di partecipazione a lotti diversi in più forme occorre presentare tante domande quante sono le diverse forme di partecip</w:t>
      </w:r>
      <w:r>
        <w:rPr>
          <w:rFonts w:cstheme="minorHAnsi"/>
          <w:sz w:val="20"/>
          <w:szCs w:val="20"/>
        </w:rPr>
        <w:t>azione)</w:t>
      </w:r>
    </w:p>
    <w:p w:rsidR="00E75EFD" w:rsidRDefault="00C25BBA">
      <w:pPr>
        <w:shd w:val="clear" w:color="auto" w:fill="4472C4" w:themeFill="accent5"/>
        <w:jc w:val="both"/>
        <w:rPr>
          <w:rFonts w:cstheme="minorHAnsi"/>
          <w:i/>
          <w:color w:val="FFFFFF" w:themeColor="background1"/>
          <w:sz w:val="20"/>
          <w:szCs w:val="20"/>
        </w:rPr>
      </w:pPr>
      <w:r>
        <w:rPr>
          <w:rFonts w:cstheme="minorHAnsi"/>
          <w:b/>
          <w:bCs/>
          <w:i/>
          <w:color w:val="FFFFFF" w:themeColor="background1"/>
          <w:sz w:val="20"/>
          <w:szCs w:val="20"/>
        </w:rPr>
        <w:t>(da presentare in bollo nel rispetto di quanto stabilito dal Decreto del Presidente della Repubblica n. 642/72)</w:t>
      </w:r>
      <w:r>
        <w:rPr>
          <w:rStyle w:val="Rimandonotaapidipagina"/>
          <w:rFonts w:cstheme="minorHAnsi"/>
          <w:b/>
          <w:bCs/>
          <w:i/>
          <w:color w:val="FFFFFF" w:themeColor="background1"/>
          <w:sz w:val="20"/>
          <w:szCs w:val="20"/>
        </w:rPr>
        <w:footnoteReference w:id="1"/>
      </w:r>
    </w:p>
    <w:p w:rsidR="00E75EFD" w:rsidRDefault="00C25BBA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Le dichiarazioni sostitutive di certificazioni e dell’atto di notorietà sono rese ai sensi degli artt. 46 e 47 del T.U. approvato con D</w:t>
      </w:r>
      <w:r>
        <w:rPr>
          <w:rFonts w:cstheme="minorHAnsi"/>
          <w:sz w:val="20"/>
          <w:szCs w:val="20"/>
        </w:rPr>
        <w:t>.P.R. 28.12.2000, n. 445</w:t>
      </w:r>
    </w:p>
    <w:p w:rsidR="00E75EFD" w:rsidRDefault="00E75EFD">
      <w:pPr>
        <w:jc w:val="both"/>
        <w:rPr>
          <w:rFonts w:cstheme="minorHAnsi"/>
          <w:sz w:val="20"/>
          <w:szCs w:val="20"/>
        </w:rPr>
      </w:pPr>
    </w:p>
    <w:tbl>
      <w:tblPr>
        <w:tblStyle w:val="Grigliatabella"/>
        <w:tblW w:w="9493" w:type="dxa"/>
        <w:tblLayout w:type="fixed"/>
        <w:tblLook w:val="04A0" w:firstRow="1" w:lastRow="0" w:firstColumn="1" w:lastColumn="0" w:noHBand="0" w:noVBand="1"/>
      </w:tblPr>
      <w:tblGrid>
        <w:gridCol w:w="2640"/>
        <w:gridCol w:w="6853"/>
      </w:tblGrid>
      <w:tr w:rsidR="00E75EFD">
        <w:tc>
          <w:tcPr>
            <w:tcW w:w="2640" w:type="dxa"/>
            <w:shd w:val="clear" w:color="auto" w:fill="4472C4" w:themeFill="accent5"/>
          </w:tcPr>
          <w:p w:rsidR="00E75EFD" w:rsidRDefault="00C25BBA">
            <w:pPr>
              <w:widowControl w:val="0"/>
              <w:spacing w:after="0" w:line="240" w:lineRule="auto"/>
              <w:jc w:val="both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eastAsia="Calibri" w:cstheme="minorHAnsi"/>
                <w:color w:val="FFFFFF" w:themeColor="background1"/>
                <w:sz w:val="20"/>
                <w:szCs w:val="20"/>
              </w:rPr>
              <w:t>Denominazione Operatore economico</w:t>
            </w:r>
          </w:p>
        </w:tc>
        <w:tc>
          <w:tcPr>
            <w:tcW w:w="6852" w:type="dxa"/>
            <w:shd w:val="clear" w:color="auto" w:fill="FFFFFF" w:themeFill="background1"/>
          </w:tcPr>
          <w:p w:rsidR="00E75EFD" w:rsidRDefault="00E75EFD">
            <w:pPr>
              <w:widowControl w:val="0"/>
              <w:spacing w:after="0" w:line="240" w:lineRule="auto"/>
              <w:jc w:val="both"/>
              <w:rPr>
                <w:rFonts w:cstheme="minorHAnsi"/>
                <w:color w:val="FFFFFF" w:themeColor="background1"/>
                <w:sz w:val="20"/>
                <w:szCs w:val="20"/>
              </w:rPr>
            </w:pPr>
          </w:p>
        </w:tc>
      </w:tr>
      <w:tr w:rsidR="00E75EFD">
        <w:tc>
          <w:tcPr>
            <w:tcW w:w="2640" w:type="dxa"/>
            <w:shd w:val="clear" w:color="auto" w:fill="4472C4" w:themeFill="accent5"/>
          </w:tcPr>
          <w:p w:rsidR="00E75EFD" w:rsidRDefault="00C25BBA">
            <w:pPr>
              <w:widowControl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FFFFFF" w:themeColor="background1"/>
                <w:sz w:val="20"/>
                <w:szCs w:val="20"/>
              </w:rPr>
              <w:t>Tipologia societaria</w:t>
            </w:r>
          </w:p>
        </w:tc>
        <w:tc>
          <w:tcPr>
            <w:tcW w:w="6852" w:type="dxa"/>
          </w:tcPr>
          <w:p w:rsidR="00E75EFD" w:rsidRDefault="00E75EFD">
            <w:pPr>
              <w:widowControl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E75EFD">
        <w:tc>
          <w:tcPr>
            <w:tcW w:w="2640" w:type="dxa"/>
            <w:shd w:val="clear" w:color="auto" w:fill="4472C4" w:themeFill="accent5"/>
          </w:tcPr>
          <w:p w:rsidR="00E75EFD" w:rsidRDefault="00C25BBA">
            <w:pPr>
              <w:widowControl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FFFFFF" w:themeColor="background1"/>
                <w:sz w:val="20"/>
                <w:szCs w:val="20"/>
              </w:rPr>
              <w:t>Partita IVA/Codice fiscale</w:t>
            </w:r>
          </w:p>
        </w:tc>
        <w:tc>
          <w:tcPr>
            <w:tcW w:w="6852" w:type="dxa"/>
          </w:tcPr>
          <w:p w:rsidR="00E75EFD" w:rsidRDefault="00E75EFD">
            <w:pPr>
              <w:widowControl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E75EFD">
        <w:tc>
          <w:tcPr>
            <w:tcW w:w="2640" w:type="dxa"/>
            <w:shd w:val="clear" w:color="auto" w:fill="4472C4" w:themeFill="accent5"/>
          </w:tcPr>
          <w:p w:rsidR="00E75EFD" w:rsidRDefault="00C25BBA">
            <w:pPr>
              <w:widowControl w:val="0"/>
              <w:spacing w:after="0" w:line="240" w:lineRule="auto"/>
              <w:jc w:val="both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eastAsia="Calibri" w:cstheme="minorHAnsi"/>
                <w:color w:val="FFFFFF" w:themeColor="background1"/>
                <w:sz w:val="20"/>
                <w:szCs w:val="20"/>
              </w:rPr>
              <w:t>Forma di partecipazione alla procedura</w:t>
            </w:r>
          </w:p>
        </w:tc>
        <w:tc>
          <w:tcPr>
            <w:tcW w:w="6852" w:type="dxa"/>
          </w:tcPr>
          <w:p w:rsidR="00E75EFD" w:rsidRDefault="00E75EFD">
            <w:pPr>
              <w:widowControl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:rsidR="00E75EFD" w:rsidRDefault="00E75EFD">
      <w:pPr>
        <w:jc w:val="both"/>
        <w:rPr>
          <w:rFonts w:cstheme="minorHAnsi"/>
          <w:sz w:val="20"/>
          <w:szCs w:val="20"/>
        </w:rPr>
      </w:pPr>
    </w:p>
    <w:p w:rsidR="00E75EFD" w:rsidRDefault="00C25BBA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Il/La sottoscritto/a </w:t>
      </w:r>
      <w:r>
        <w:rPr>
          <w:rStyle w:val="Rimandonotaapidipagina"/>
          <w:rFonts w:cstheme="minorHAnsi"/>
          <w:sz w:val="20"/>
          <w:szCs w:val="20"/>
        </w:rPr>
        <w:footnoteReference w:id="2"/>
      </w:r>
    </w:p>
    <w:p w:rsidR="00E75EFD" w:rsidRDefault="00C25BBA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nella sua qualifica di: </w:t>
      </w:r>
    </w:p>
    <w:p w:rsidR="00E75EFD" w:rsidRDefault="00C25BBA">
      <w:pPr>
        <w:pStyle w:val="Paragrafoelenco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Legale Rappresentante </w:t>
      </w:r>
    </w:p>
    <w:p w:rsidR="00E75EFD" w:rsidRDefault="00C25BBA">
      <w:pPr>
        <w:pStyle w:val="Paragrafoelenco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Institore </w:t>
      </w:r>
    </w:p>
    <w:p w:rsidR="00E75EFD" w:rsidRDefault="00C25BBA">
      <w:pPr>
        <w:pStyle w:val="Paragrafoelenco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Procuratore speciale o generale con mandato di rappresentanza con firma disgiunta </w:t>
      </w:r>
      <w:r>
        <w:rPr>
          <w:rFonts w:cstheme="minorHAnsi"/>
          <w:i/>
          <w:sz w:val="20"/>
          <w:szCs w:val="20"/>
        </w:rPr>
        <w:t>(allegare la procura, tranne nel caso in cui l’attribuzione dell’incarico risulti dalla visura camerale)</w:t>
      </w:r>
    </w:p>
    <w:p w:rsidR="00E75EFD" w:rsidRDefault="00C25BBA">
      <w:pPr>
        <w:pStyle w:val="Paragrafoelenco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>Procuratore speciale o generale con mandato di rappresentanza con fir</w:t>
      </w:r>
      <w:r>
        <w:rPr>
          <w:rFonts w:cstheme="minorHAnsi"/>
          <w:sz w:val="20"/>
          <w:szCs w:val="20"/>
        </w:rPr>
        <w:t xml:space="preserve">ma congiunta della ditta che rappresenta </w:t>
      </w:r>
      <w:r>
        <w:rPr>
          <w:rFonts w:cstheme="minorHAnsi"/>
          <w:i/>
          <w:sz w:val="20"/>
          <w:szCs w:val="20"/>
        </w:rPr>
        <w:t>(allegare la procura, tranne nel caso in cui l’attribuzione dell’incarico risulti dalla visura camerale)</w:t>
      </w:r>
    </w:p>
    <w:p w:rsidR="00E75EFD" w:rsidRDefault="00C25BBA">
      <w:pPr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Chiede di partecipare in qualità di:</w:t>
      </w:r>
    </w:p>
    <w:p w:rsidR="00E75EFD" w:rsidRDefault="00C25BBA">
      <w:pPr>
        <w:pStyle w:val="Paragrafoelenco"/>
        <w:numPr>
          <w:ilvl w:val="0"/>
          <w:numId w:val="4"/>
        </w:numPr>
        <w:ind w:left="426" w:hanging="426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operatore singolo</w:t>
      </w:r>
    </w:p>
    <w:p w:rsidR="00E75EFD" w:rsidRDefault="00C25BBA">
      <w:pPr>
        <w:pStyle w:val="Paragrafoelenco"/>
        <w:numPr>
          <w:ilvl w:val="0"/>
          <w:numId w:val="4"/>
        </w:numPr>
        <w:ind w:left="426" w:hanging="426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sz w:val="20"/>
          <w:szCs w:val="20"/>
        </w:rPr>
        <w:t xml:space="preserve">raggruppamento temporaneo </w:t>
      </w:r>
      <w:r>
        <w:rPr>
          <w:rFonts w:cstheme="minorHAnsi"/>
          <w:i/>
          <w:sz w:val="20"/>
          <w:szCs w:val="20"/>
        </w:rPr>
        <w:t>(indicare se costituito o cos</w:t>
      </w:r>
      <w:r>
        <w:rPr>
          <w:rFonts w:cstheme="minorHAnsi"/>
          <w:i/>
          <w:sz w:val="20"/>
          <w:szCs w:val="20"/>
        </w:rPr>
        <w:t>tituendo)</w:t>
      </w:r>
      <w:r>
        <w:rPr>
          <w:rFonts w:cstheme="minorHAnsi"/>
          <w:sz w:val="20"/>
          <w:szCs w:val="20"/>
        </w:rPr>
        <w:t xml:space="preserve"> formato da: …………………… (indicare i ruoli ricoperti) …………………………. </w:t>
      </w:r>
    </w:p>
    <w:p w:rsidR="00E75EFD" w:rsidRDefault="00C25BBA">
      <w:pPr>
        <w:pStyle w:val="Paragrafoelenco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Consorzio stabile </w:t>
      </w:r>
    </w:p>
    <w:p w:rsidR="00E75EFD" w:rsidRDefault="00C25BBA">
      <w:pPr>
        <w:pStyle w:val="Paragrafoelenco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Consorzio tra società cooperative </w:t>
      </w:r>
    </w:p>
    <w:p w:rsidR="00E75EFD" w:rsidRDefault="00C25BBA">
      <w:pPr>
        <w:pStyle w:val="Paragrafoelenco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Consorzio tra imprese artigiane </w:t>
      </w:r>
    </w:p>
    <w:p w:rsidR="00E75EFD" w:rsidRDefault="00C25BBA">
      <w:pPr>
        <w:pStyle w:val="Paragrafoelenco"/>
        <w:numPr>
          <w:ilvl w:val="0"/>
          <w:numId w:val="4"/>
        </w:numPr>
        <w:ind w:left="426" w:hanging="426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Consorzio ordinario </w:t>
      </w:r>
      <w:r>
        <w:rPr>
          <w:rFonts w:cstheme="minorHAnsi"/>
          <w:i/>
          <w:sz w:val="20"/>
          <w:szCs w:val="20"/>
        </w:rPr>
        <w:t>(indicare se costituito o costituendo)</w:t>
      </w:r>
      <w:r>
        <w:rPr>
          <w:rFonts w:cstheme="minorHAnsi"/>
          <w:sz w:val="20"/>
          <w:szCs w:val="20"/>
        </w:rPr>
        <w:t xml:space="preserve"> </w:t>
      </w:r>
    </w:p>
    <w:p w:rsidR="00E75EFD" w:rsidRDefault="00C25BBA">
      <w:pPr>
        <w:pStyle w:val="Paragrafoelenco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sz w:val="20"/>
          <w:szCs w:val="20"/>
        </w:rPr>
        <w:t xml:space="preserve">Rete dotata di organo comune </w:t>
      </w:r>
    </w:p>
    <w:p w:rsidR="00E75EFD" w:rsidRDefault="00C25BBA">
      <w:pPr>
        <w:pStyle w:val="Paragrafoelenco"/>
        <w:numPr>
          <w:ilvl w:val="0"/>
          <w:numId w:val="4"/>
        </w:numPr>
        <w:tabs>
          <w:tab w:val="left" w:pos="426"/>
        </w:tabs>
        <w:ind w:left="142" w:hanging="142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sz w:val="20"/>
          <w:szCs w:val="20"/>
        </w:rPr>
        <w:t xml:space="preserve">Rete </w:t>
      </w:r>
      <w:r>
        <w:rPr>
          <w:rFonts w:cstheme="minorHAnsi"/>
          <w:sz w:val="20"/>
          <w:szCs w:val="20"/>
        </w:rPr>
        <w:t>sprovvista di organo comune o con organo comune privo di rappresentanza</w:t>
      </w:r>
    </w:p>
    <w:p w:rsidR="00E75EFD" w:rsidRDefault="00C25BBA">
      <w:pPr>
        <w:pStyle w:val="Paragrafoelenco"/>
        <w:numPr>
          <w:ilvl w:val="0"/>
          <w:numId w:val="4"/>
        </w:numPr>
        <w:ind w:left="426" w:hanging="426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sz w:val="20"/>
          <w:szCs w:val="20"/>
        </w:rPr>
        <w:t xml:space="preserve">GEIE </w:t>
      </w:r>
    </w:p>
    <w:p w:rsidR="00E75EFD" w:rsidRDefault="00C25BBA">
      <w:pPr>
        <w:pStyle w:val="Paragrafoelenco"/>
        <w:numPr>
          <w:ilvl w:val="0"/>
          <w:numId w:val="4"/>
        </w:numPr>
        <w:ind w:left="426" w:hanging="426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sz w:val="20"/>
          <w:szCs w:val="20"/>
        </w:rPr>
        <w:t>altro (</w:t>
      </w:r>
      <w:r>
        <w:rPr>
          <w:rFonts w:cstheme="minorHAnsi"/>
          <w:i/>
          <w:sz w:val="20"/>
          <w:szCs w:val="20"/>
        </w:rPr>
        <w:t>indicare altre, eventuali forme di partecipazione previste dalla normativa speciale di settore)</w:t>
      </w:r>
    </w:p>
    <w:p w:rsidR="00E75EFD" w:rsidRDefault="00C25BBA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consapevole ai sensi e per gli effetti dell’art. 46 e 47, 75 e 76 del D.P.R</w:t>
      </w:r>
      <w:r>
        <w:rPr>
          <w:rFonts w:cstheme="minorHAnsi"/>
          <w:sz w:val="20"/>
          <w:szCs w:val="20"/>
        </w:rPr>
        <w:t xml:space="preserve">. 445/2000, delle responsabilità penali cui può andare incontro nel caso di dichiarazioni mendaci nonché, delle conseguenze amministrative di esclusione dalle gare di cui al </w:t>
      </w:r>
      <w:proofErr w:type="spellStart"/>
      <w:proofErr w:type="gramStart"/>
      <w:r>
        <w:rPr>
          <w:rFonts w:cstheme="minorHAnsi"/>
          <w:sz w:val="20"/>
          <w:szCs w:val="20"/>
        </w:rPr>
        <w:t>D.Lgs</w:t>
      </w:r>
      <w:proofErr w:type="gramEnd"/>
      <w:r>
        <w:rPr>
          <w:rFonts w:cstheme="minorHAnsi"/>
          <w:sz w:val="20"/>
          <w:szCs w:val="20"/>
        </w:rPr>
        <w:t>.</w:t>
      </w:r>
      <w:proofErr w:type="spellEnd"/>
      <w:r>
        <w:rPr>
          <w:rFonts w:cstheme="minorHAnsi"/>
          <w:sz w:val="20"/>
          <w:szCs w:val="20"/>
        </w:rPr>
        <w:t xml:space="preserve"> n. 36/2023 e alla normativa vigente in materia.</w:t>
      </w:r>
    </w:p>
    <w:p w:rsidR="00E75EFD" w:rsidRDefault="00C25BBA">
      <w:pPr>
        <w:jc w:val="center"/>
        <w:rPr>
          <w:rFonts w:cstheme="minorHAnsi"/>
          <w:b/>
          <w:i/>
          <w:sz w:val="20"/>
          <w:szCs w:val="20"/>
          <w:u w:val="single"/>
        </w:rPr>
      </w:pPr>
      <w:r>
        <w:rPr>
          <w:rFonts w:cstheme="minorHAnsi"/>
          <w:b/>
          <w:i/>
          <w:sz w:val="20"/>
          <w:szCs w:val="20"/>
          <w:u w:val="single"/>
        </w:rPr>
        <w:t>DICHIARA</w:t>
      </w:r>
    </w:p>
    <w:p w:rsidR="00E75EFD" w:rsidRDefault="00C25BBA">
      <w:pPr>
        <w:jc w:val="both"/>
        <w:rPr>
          <w:rFonts w:cstheme="minorHAnsi"/>
          <w:b/>
          <w:i/>
          <w:sz w:val="20"/>
          <w:szCs w:val="20"/>
          <w:u w:val="single"/>
        </w:rPr>
      </w:pPr>
      <w:r>
        <w:rPr>
          <w:rFonts w:cstheme="minorHAnsi"/>
          <w:b/>
          <w:bCs/>
          <w:i/>
          <w:iCs/>
          <w:sz w:val="20"/>
          <w:szCs w:val="20"/>
        </w:rPr>
        <w:t xml:space="preserve">In ordine ai </w:t>
      </w:r>
      <w:r>
        <w:rPr>
          <w:rFonts w:cstheme="minorHAnsi"/>
          <w:b/>
          <w:bCs/>
          <w:i/>
          <w:iCs/>
          <w:sz w:val="20"/>
          <w:szCs w:val="20"/>
        </w:rPr>
        <w:t xml:space="preserve">requisiti di cui all’Art. 94 del </w:t>
      </w:r>
      <w:proofErr w:type="spellStart"/>
      <w:proofErr w:type="gramStart"/>
      <w:r>
        <w:rPr>
          <w:rFonts w:cstheme="minorHAnsi"/>
          <w:b/>
          <w:bCs/>
          <w:i/>
          <w:iCs/>
          <w:sz w:val="20"/>
          <w:szCs w:val="20"/>
        </w:rPr>
        <w:t>D.Lgs</w:t>
      </w:r>
      <w:proofErr w:type="gramEnd"/>
      <w:r>
        <w:rPr>
          <w:rFonts w:cstheme="minorHAnsi"/>
          <w:b/>
          <w:bCs/>
          <w:i/>
          <w:iCs/>
          <w:sz w:val="20"/>
          <w:szCs w:val="20"/>
        </w:rPr>
        <w:t>.</w:t>
      </w:r>
      <w:proofErr w:type="spellEnd"/>
      <w:r>
        <w:rPr>
          <w:rFonts w:cstheme="minorHAnsi"/>
          <w:b/>
          <w:bCs/>
          <w:i/>
          <w:iCs/>
          <w:sz w:val="20"/>
          <w:szCs w:val="20"/>
        </w:rPr>
        <w:t xml:space="preserve"> n. 36/2023</w:t>
      </w:r>
    </w:p>
    <w:p w:rsidR="00E75EFD" w:rsidRDefault="00C25BBA">
      <w:pPr>
        <w:pStyle w:val="Default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che, con riferimento al sottoscritto dichiarante, ai soggetti indicati al comma 3 dell’Art. 94 del </w:t>
      </w:r>
      <w:proofErr w:type="spellStart"/>
      <w:proofErr w:type="gramStart"/>
      <w:r>
        <w:rPr>
          <w:rFonts w:cstheme="minorHAnsi"/>
          <w:color w:val="auto"/>
          <w:sz w:val="20"/>
          <w:szCs w:val="20"/>
        </w:rPr>
        <w:t>D.Lgs</w:t>
      </w:r>
      <w:proofErr w:type="gramEnd"/>
      <w:r>
        <w:rPr>
          <w:rFonts w:cstheme="minorHAnsi"/>
          <w:color w:val="auto"/>
          <w:sz w:val="20"/>
          <w:szCs w:val="20"/>
        </w:rPr>
        <w:t>.</w:t>
      </w:r>
      <w:proofErr w:type="spellEnd"/>
      <w:r>
        <w:rPr>
          <w:rFonts w:cstheme="minorHAnsi"/>
          <w:color w:val="auto"/>
          <w:sz w:val="20"/>
          <w:szCs w:val="20"/>
        </w:rPr>
        <w:t xml:space="preserve"> n. 36/2023 nonché ai soggetti di cui al comma 4 dello stesso Art. 94, non è stata adottata condanna con sentenza definitiva o decreto penale di condan</w:t>
      </w:r>
      <w:r>
        <w:rPr>
          <w:rFonts w:cstheme="minorHAnsi"/>
          <w:color w:val="auto"/>
          <w:sz w:val="20"/>
          <w:szCs w:val="20"/>
        </w:rPr>
        <w:t>na divenuto irrevocabile per i reati elencati al comma 1 dello stesso Art. 94, tenuto conto che la causa di esclusione non è disposta e il divieto di aggiudicare non si applica quando il reato è stato depenalizzato oppure quando è intervenuta la riabilitaz</w:t>
      </w:r>
      <w:r>
        <w:rPr>
          <w:rFonts w:cstheme="minorHAnsi"/>
          <w:color w:val="auto"/>
          <w:sz w:val="20"/>
          <w:szCs w:val="20"/>
        </w:rPr>
        <w:t>ione oppure, nei casi di condanna ad una pena accessoria perpetua, quando questa è stata dichiarata estinta ai sensi dell’Art. 179, comma 7, del Codice Penale, oppure quando il reato è stato dichiarato estinto dopo la condanna oppure in caso di revoca dell</w:t>
      </w:r>
      <w:r>
        <w:rPr>
          <w:rFonts w:cstheme="minorHAnsi"/>
          <w:color w:val="auto"/>
          <w:sz w:val="20"/>
          <w:szCs w:val="20"/>
        </w:rPr>
        <w:t xml:space="preserve">a condanna medesima; </w:t>
      </w:r>
    </w:p>
    <w:p w:rsidR="00E75EFD" w:rsidRDefault="00E75EFD">
      <w:pPr>
        <w:pStyle w:val="Default"/>
        <w:tabs>
          <w:tab w:val="left" w:pos="426"/>
        </w:tabs>
        <w:rPr>
          <w:rFonts w:asciiTheme="minorHAnsi" w:hAnsiTheme="minorHAnsi" w:cstheme="minorHAnsi"/>
          <w:color w:val="auto"/>
          <w:sz w:val="20"/>
          <w:szCs w:val="20"/>
        </w:rPr>
      </w:pPr>
    </w:p>
    <w:p w:rsidR="00E75EFD" w:rsidRDefault="00C25BBA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eastAsia="MS Gothic" w:cstheme="minorHAnsi"/>
          <w:color w:val="auto"/>
          <w:sz w:val="20"/>
          <w:szCs w:val="20"/>
        </w:rPr>
        <w:t>☐</w:t>
      </w:r>
      <w:r>
        <w:rPr>
          <w:rFonts w:cstheme="minorHAnsi"/>
          <w:color w:val="auto"/>
          <w:sz w:val="20"/>
          <w:szCs w:val="20"/>
        </w:rPr>
        <w:t xml:space="preserve"> che, con riferimento al sottoscritto dichiarante e ai soggetti indicati al comma 3 dell’Art. 94 del </w:t>
      </w:r>
      <w:proofErr w:type="spellStart"/>
      <w:proofErr w:type="gramStart"/>
      <w:r>
        <w:rPr>
          <w:rFonts w:cstheme="minorHAnsi"/>
          <w:color w:val="auto"/>
          <w:sz w:val="20"/>
          <w:szCs w:val="20"/>
        </w:rPr>
        <w:t>D.Lgs</w:t>
      </w:r>
      <w:proofErr w:type="gramEnd"/>
      <w:r>
        <w:rPr>
          <w:rFonts w:cstheme="minorHAnsi"/>
          <w:color w:val="auto"/>
          <w:sz w:val="20"/>
          <w:szCs w:val="20"/>
        </w:rPr>
        <w:t>.</w:t>
      </w:r>
      <w:proofErr w:type="spellEnd"/>
      <w:r>
        <w:rPr>
          <w:rFonts w:cstheme="minorHAnsi"/>
          <w:color w:val="auto"/>
          <w:sz w:val="20"/>
          <w:szCs w:val="20"/>
        </w:rPr>
        <w:t xml:space="preserve"> n. 36/2023 nonché ai soggetti di cui al comma 4 dello stesso Art. 94, non sussistono le ragioni di decadenza, di sospensione</w:t>
      </w:r>
      <w:r>
        <w:rPr>
          <w:rFonts w:cstheme="minorHAnsi"/>
          <w:color w:val="auto"/>
          <w:sz w:val="20"/>
          <w:szCs w:val="20"/>
        </w:rPr>
        <w:t xml:space="preserve"> o di divieto previste dall’Art. 67 del Codice delle leggi antimafia e delle misure di prevenzione, di cui al </w:t>
      </w:r>
      <w:proofErr w:type="spellStart"/>
      <w:proofErr w:type="gramStart"/>
      <w:r>
        <w:rPr>
          <w:rFonts w:cstheme="minorHAnsi"/>
          <w:color w:val="auto"/>
          <w:sz w:val="20"/>
          <w:szCs w:val="20"/>
        </w:rPr>
        <w:t>D.Lgs</w:t>
      </w:r>
      <w:proofErr w:type="gramEnd"/>
      <w:r>
        <w:rPr>
          <w:rFonts w:cstheme="minorHAnsi"/>
          <w:color w:val="auto"/>
          <w:sz w:val="20"/>
          <w:szCs w:val="20"/>
        </w:rPr>
        <w:t>.</w:t>
      </w:r>
      <w:proofErr w:type="spellEnd"/>
      <w:r>
        <w:rPr>
          <w:rFonts w:cstheme="minorHAnsi"/>
          <w:color w:val="auto"/>
          <w:sz w:val="20"/>
          <w:szCs w:val="20"/>
        </w:rPr>
        <w:t xml:space="preserve"> n. 159/2011 o di un tentativo di infiltrazione mafiosa di cui all’Art. 84, comma 4, del medesimo Codice, fermo restando quanto previsto dag</w:t>
      </w:r>
      <w:r>
        <w:rPr>
          <w:rFonts w:cstheme="minorHAnsi"/>
          <w:color w:val="auto"/>
          <w:sz w:val="20"/>
          <w:szCs w:val="20"/>
        </w:rPr>
        <w:t xml:space="preserve">li Artt. 88, comma 4-bis, e 92, commi 2 e 3, del Codice di cui al </w:t>
      </w:r>
      <w:proofErr w:type="spellStart"/>
      <w:proofErr w:type="gramStart"/>
      <w:r>
        <w:rPr>
          <w:rFonts w:cstheme="minorHAnsi"/>
          <w:color w:val="auto"/>
          <w:sz w:val="20"/>
          <w:szCs w:val="20"/>
        </w:rPr>
        <w:t>D.Lgs</w:t>
      </w:r>
      <w:proofErr w:type="gramEnd"/>
      <w:r>
        <w:rPr>
          <w:rFonts w:cstheme="minorHAnsi"/>
          <w:color w:val="auto"/>
          <w:sz w:val="20"/>
          <w:szCs w:val="20"/>
        </w:rPr>
        <w:t>.</w:t>
      </w:r>
      <w:proofErr w:type="spellEnd"/>
      <w:r>
        <w:rPr>
          <w:rFonts w:cstheme="minorHAnsi"/>
          <w:color w:val="auto"/>
          <w:sz w:val="20"/>
          <w:szCs w:val="20"/>
        </w:rPr>
        <w:t xml:space="preserve"> n. 159/2011, con riferimento rispettivamente alle comunicazioni antimafia e alle informazioni antimafia e tenuto conto che la causa di esclusione di cui all’Art. 84, comma 4, del mede</w:t>
      </w:r>
      <w:r>
        <w:rPr>
          <w:rFonts w:cstheme="minorHAnsi"/>
          <w:color w:val="auto"/>
          <w:sz w:val="20"/>
          <w:szCs w:val="20"/>
        </w:rPr>
        <w:t xml:space="preserve">simo Codice di cui al </w:t>
      </w:r>
      <w:proofErr w:type="spellStart"/>
      <w:proofErr w:type="gramStart"/>
      <w:r>
        <w:rPr>
          <w:rFonts w:cstheme="minorHAnsi"/>
          <w:color w:val="auto"/>
          <w:sz w:val="20"/>
          <w:szCs w:val="20"/>
        </w:rPr>
        <w:t>D.Lgs</w:t>
      </w:r>
      <w:proofErr w:type="gramEnd"/>
      <w:r>
        <w:rPr>
          <w:rFonts w:cstheme="minorHAnsi"/>
          <w:color w:val="auto"/>
          <w:sz w:val="20"/>
          <w:szCs w:val="20"/>
        </w:rPr>
        <w:t>.</w:t>
      </w:r>
      <w:proofErr w:type="spellEnd"/>
      <w:r>
        <w:rPr>
          <w:rFonts w:cstheme="minorHAnsi"/>
          <w:color w:val="auto"/>
          <w:sz w:val="20"/>
          <w:szCs w:val="20"/>
        </w:rPr>
        <w:t xml:space="preserve"> n. 159/ 2011 non opera se, entro la data dell’aggiudicazione, l’impresa sia stata ammessa al controllo giudiziario ai sensi dell’Art. 34-bis del medesimo Codice; </w:t>
      </w:r>
    </w:p>
    <w:p w:rsidR="00E75EFD" w:rsidRDefault="00E75EFD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E75EFD" w:rsidRDefault="00C25BBA">
      <w:pPr>
        <w:jc w:val="both"/>
        <w:rPr>
          <w:rFonts w:cstheme="minorHAnsi"/>
          <w:sz w:val="20"/>
          <w:szCs w:val="20"/>
        </w:rPr>
      </w:pPr>
      <w:r>
        <w:rPr>
          <w:rFonts w:eastAsia="MS Gothic" w:cstheme="minorHAnsi"/>
          <w:sz w:val="20"/>
          <w:szCs w:val="20"/>
        </w:rPr>
        <w:t>☐</w:t>
      </w:r>
      <w:r>
        <w:rPr>
          <w:rFonts w:cstheme="minorHAnsi"/>
          <w:sz w:val="20"/>
          <w:szCs w:val="20"/>
        </w:rPr>
        <w:t xml:space="preserve"> di non versare in alcuna delle cause di esclusione di cui al </w:t>
      </w:r>
      <w:r>
        <w:rPr>
          <w:rFonts w:cstheme="minorHAnsi"/>
          <w:sz w:val="20"/>
          <w:szCs w:val="20"/>
        </w:rPr>
        <w:t xml:space="preserve">comma 5 dell’Art. 94 del </w:t>
      </w:r>
      <w:proofErr w:type="spellStart"/>
      <w:proofErr w:type="gramStart"/>
      <w:r>
        <w:rPr>
          <w:rFonts w:cstheme="minorHAnsi"/>
          <w:sz w:val="20"/>
          <w:szCs w:val="20"/>
        </w:rPr>
        <w:t>D.Lgs</w:t>
      </w:r>
      <w:proofErr w:type="gramEnd"/>
      <w:r>
        <w:rPr>
          <w:rFonts w:cstheme="minorHAnsi"/>
          <w:sz w:val="20"/>
          <w:szCs w:val="20"/>
        </w:rPr>
        <w:t>.</w:t>
      </w:r>
      <w:proofErr w:type="spellEnd"/>
      <w:r>
        <w:rPr>
          <w:rFonts w:cstheme="minorHAnsi"/>
          <w:sz w:val="20"/>
          <w:szCs w:val="20"/>
        </w:rPr>
        <w:t xml:space="preserve"> n. 36/2023, laddove applicabili, cui si rinvia e che si intende qui per ripetuto e trascritto;</w:t>
      </w:r>
    </w:p>
    <w:p w:rsidR="00E75EFD" w:rsidRDefault="00C25BBA">
      <w:pPr>
        <w:pStyle w:val="Paragrafoelenco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che, ai sensi dell’Art. 94, comma 6, del D. </w:t>
      </w:r>
      <w:proofErr w:type="spellStart"/>
      <w:r>
        <w:rPr>
          <w:rFonts w:cstheme="minorHAnsi"/>
          <w:sz w:val="20"/>
          <w:szCs w:val="20"/>
        </w:rPr>
        <w:t>Lgs</w:t>
      </w:r>
      <w:proofErr w:type="spellEnd"/>
      <w:r>
        <w:rPr>
          <w:rFonts w:cstheme="minorHAnsi"/>
          <w:sz w:val="20"/>
          <w:szCs w:val="20"/>
        </w:rPr>
        <w:t>. n. 36/2023, l’Operatore economico non ha commesso violazioni gravi, definitivame</w:t>
      </w:r>
      <w:r>
        <w:rPr>
          <w:rFonts w:cstheme="minorHAnsi"/>
          <w:sz w:val="20"/>
          <w:szCs w:val="20"/>
        </w:rPr>
        <w:t>nte accertate, rispetto agli obblighi relativi al pagamento delle imposte e tasse o dei contributi previdenziali, secondo la legislazione italiana o quella dello Stato in cui è stabilito (costituiscono gravi violazioni definitivamente accertate quelle indi</w:t>
      </w:r>
      <w:r>
        <w:rPr>
          <w:rFonts w:cstheme="minorHAnsi"/>
          <w:sz w:val="20"/>
          <w:szCs w:val="20"/>
        </w:rPr>
        <w:t xml:space="preserve">cate nell’Allegato II.10. al </w:t>
      </w:r>
      <w:proofErr w:type="spellStart"/>
      <w:proofErr w:type="gramStart"/>
      <w:r>
        <w:rPr>
          <w:rFonts w:cstheme="minorHAnsi"/>
          <w:sz w:val="20"/>
          <w:szCs w:val="20"/>
        </w:rPr>
        <w:t>D.Lgs</w:t>
      </w:r>
      <w:proofErr w:type="gramEnd"/>
      <w:r>
        <w:rPr>
          <w:rFonts w:cstheme="minorHAnsi"/>
          <w:sz w:val="20"/>
          <w:szCs w:val="20"/>
        </w:rPr>
        <w:t>.</w:t>
      </w:r>
      <w:proofErr w:type="spellEnd"/>
      <w:r>
        <w:rPr>
          <w:rFonts w:cstheme="minorHAnsi"/>
          <w:sz w:val="20"/>
          <w:szCs w:val="20"/>
        </w:rPr>
        <w:t xml:space="preserve"> n. 36/2023). </w:t>
      </w:r>
    </w:p>
    <w:p w:rsidR="00E75EFD" w:rsidRDefault="00E75EFD">
      <w:pPr>
        <w:pStyle w:val="Default"/>
        <w:rPr>
          <w:b/>
          <w:bCs/>
          <w:i/>
          <w:iCs/>
          <w:color w:val="auto"/>
          <w:sz w:val="22"/>
          <w:szCs w:val="22"/>
        </w:rPr>
      </w:pPr>
    </w:p>
    <w:p w:rsidR="00E75EFD" w:rsidRDefault="00C25BBA">
      <w:pPr>
        <w:jc w:val="both"/>
        <w:rPr>
          <w:rFonts w:cstheme="minorHAnsi"/>
          <w:b/>
          <w:bCs/>
          <w:i/>
          <w:iCs/>
          <w:sz w:val="20"/>
          <w:szCs w:val="20"/>
        </w:rPr>
      </w:pPr>
      <w:r>
        <w:rPr>
          <w:rFonts w:cstheme="minorHAnsi"/>
          <w:b/>
          <w:bCs/>
          <w:i/>
          <w:iCs/>
          <w:sz w:val="20"/>
          <w:szCs w:val="20"/>
        </w:rPr>
        <w:lastRenderedPageBreak/>
        <w:t xml:space="preserve">In ordine ai requisiti di cui all’Art. 95 del </w:t>
      </w:r>
      <w:proofErr w:type="spellStart"/>
      <w:proofErr w:type="gramStart"/>
      <w:r>
        <w:rPr>
          <w:rFonts w:cstheme="minorHAnsi"/>
          <w:b/>
          <w:bCs/>
          <w:i/>
          <w:iCs/>
          <w:sz w:val="20"/>
          <w:szCs w:val="20"/>
        </w:rPr>
        <w:t>D.Lgs</w:t>
      </w:r>
      <w:proofErr w:type="gramEnd"/>
      <w:r>
        <w:rPr>
          <w:rFonts w:cstheme="minorHAnsi"/>
          <w:b/>
          <w:bCs/>
          <w:i/>
          <w:iCs/>
          <w:sz w:val="20"/>
          <w:szCs w:val="20"/>
        </w:rPr>
        <w:t>.</w:t>
      </w:r>
      <w:proofErr w:type="spellEnd"/>
      <w:r>
        <w:rPr>
          <w:rFonts w:cstheme="minorHAnsi"/>
          <w:b/>
          <w:bCs/>
          <w:i/>
          <w:iCs/>
          <w:sz w:val="20"/>
          <w:szCs w:val="20"/>
        </w:rPr>
        <w:t xml:space="preserve"> n. 36/2023, </w:t>
      </w:r>
    </w:p>
    <w:p w:rsidR="00E75EFD" w:rsidRDefault="00C25BBA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DICHIARA</w:t>
      </w:r>
    </w:p>
    <w:p w:rsidR="00E75EFD" w:rsidRDefault="00C25BBA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="MS Gothic" w:eastAsia="MS Gothic" w:hAnsi="MS Gothic" w:cs="MS Gothic"/>
          <w:color w:val="auto"/>
          <w:sz w:val="22"/>
          <w:szCs w:val="22"/>
        </w:rPr>
        <w:t>☐</w:t>
      </w:r>
      <w:r>
        <w:rPr>
          <w:color w:val="auto"/>
          <w:sz w:val="22"/>
          <w:szCs w:val="22"/>
        </w:rPr>
        <w:t xml:space="preserve"> </w:t>
      </w:r>
      <w:r>
        <w:rPr>
          <w:rFonts w:cstheme="minorHAnsi"/>
          <w:color w:val="auto"/>
          <w:sz w:val="20"/>
          <w:szCs w:val="20"/>
        </w:rPr>
        <w:t xml:space="preserve">che l’Operatore economico non versa in alcuna delle possibili cause di esclusione di cui al comma 1 dell’Art. 95 del </w:t>
      </w:r>
      <w:proofErr w:type="spellStart"/>
      <w:proofErr w:type="gramStart"/>
      <w:r>
        <w:rPr>
          <w:rFonts w:cstheme="minorHAnsi"/>
          <w:color w:val="auto"/>
          <w:sz w:val="20"/>
          <w:szCs w:val="20"/>
        </w:rPr>
        <w:t>D.Lgs</w:t>
      </w:r>
      <w:proofErr w:type="gramEnd"/>
      <w:r>
        <w:rPr>
          <w:rFonts w:cstheme="minorHAnsi"/>
          <w:color w:val="auto"/>
          <w:sz w:val="20"/>
          <w:szCs w:val="20"/>
        </w:rPr>
        <w:t>.</w:t>
      </w:r>
      <w:proofErr w:type="spellEnd"/>
      <w:r>
        <w:rPr>
          <w:rFonts w:cstheme="minorHAnsi"/>
          <w:color w:val="auto"/>
          <w:sz w:val="20"/>
          <w:szCs w:val="20"/>
        </w:rPr>
        <w:t xml:space="preserve"> n. 3</w:t>
      </w:r>
      <w:r>
        <w:rPr>
          <w:rFonts w:cstheme="minorHAnsi"/>
          <w:color w:val="auto"/>
          <w:sz w:val="20"/>
          <w:szCs w:val="20"/>
        </w:rPr>
        <w:t xml:space="preserve">6/2023, laddove applicabili, cui si rinvia e che si intende qui per ripetuto e trascritto, anche tenuto conto di quanto disposto all’Art. 98 dello stesso </w:t>
      </w:r>
      <w:proofErr w:type="spellStart"/>
      <w:proofErr w:type="gramStart"/>
      <w:r>
        <w:rPr>
          <w:rFonts w:cstheme="minorHAnsi"/>
          <w:color w:val="auto"/>
          <w:sz w:val="20"/>
          <w:szCs w:val="20"/>
        </w:rPr>
        <w:t>D.Lgs</w:t>
      </w:r>
      <w:proofErr w:type="gramEnd"/>
      <w:r>
        <w:rPr>
          <w:rFonts w:cstheme="minorHAnsi"/>
          <w:color w:val="auto"/>
          <w:sz w:val="20"/>
          <w:szCs w:val="20"/>
        </w:rPr>
        <w:t>.</w:t>
      </w:r>
      <w:proofErr w:type="spellEnd"/>
      <w:r>
        <w:rPr>
          <w:rFonts w:cstheme="minorHAnsi"/>
          <w:color w:val="auto"/>
          <w:sz w:val="20"/>
          <w:szCs w:val="20"/>
        </w:rPr>
        <w:t xml:space="preserve"> n. 36/2023; </w:t>
      </w:r>
    </w:p>
    <w:p w:rsidR="00E75EFD" w:rsidRDefault="00C25BBA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>☐</w:t>
      </w:r>
      <w:r>
        <w:rPr>
          <w:rFonts w:cstheme="minorHAnsi"/>
          <w:color w:val="auto"/>
          <w:sz w:val="20"/>
          <w:szCs w:val="20"/>
        </w:rPr>
        <w:t xml:space="preserve"> che l’Operatore economico non ha commesso gravi violazioni non definitivamente a</w:t>
      </w:r>
      <w:r>
        <w:rPr>
          <w:rFonts w:cstheme="minorHAnsi"/>
          <w:color w:val="auto"/>
          <w:sz w:val="20"/>
          <w:szCs w:val="20"/>
        </w:rPr>
        <w:t xml:space="preserve">ccertate agli obblighi relativi al pagamento di imposte e tasse o contributi previdenziali, tenuto conto che costituiscono gravi violazioni non definitivamente accertate in materia fiscale quelle indicate nell’Allegato II.10 del </w:t>
      </w:r>
      <w:proofErr w:type="spellStart"/>
      <w:proofErr w:type="gramStart"/>
      <w:r>
        <w:rPr>
          <w:rFonts w:cstheme="minorHAnsi"/>
          <w:color w:val="auto"/>
          <w:sz w:val="20"/>
          <w:szCs w:val="20"/>
        </w:rPr>
        <w:t>D.Lgs</w:t>
      </w:r>
      <w:proofErr w:type="gramEnd"/>
      <w:r>
        <w:rPr>
          <w:rFonts w:cstheme="minorHAnsi"/>
          <w:color w:val="auto"/>
          <w:sz w:val="20"/>
          <w:szCs w:val="20"/>
        </w:rPr>
        <w:t>.</w:t>
      </w:r>
      <w:proofErr w:type="spellEnd"/>
      <w:r>
        <w:rPr>
          <w:rFonts w:cstheme="minorHAnsi"/>
          <w:color w:val="auto"/>
          <w:sz w:val="20"/>
          <w:szCs w:val="20"/>
        </w:rPr>
        <w:t xml:space="preserve"> n. 36/2023, che la g</w:t>
      </w:r>
      <w:r>
        <w:rPr>
          <w:rFonts w:cstheme="minorHAnsi"/>
          <w:color w:val="auto"/>
          <w:sz w:val="20"/>
          <w:szCs w:val="20"/>
        </w:rPr>
        <w:t>ravità va in ogni caso valutata anche tenendo conto del valore dell’appalto e che la causa di esclusione non si applica quando l’Operatore economico ha ottemperato ai suoi obblighi pagando o impegnandosi in modo vincolante a pagare le imposte o i contribut</w:t>
      </w:r>
      <w:r>
        <w:rPr>
          <w:rFonts w:cstheme="minorHAnsi"/>
          <w:color w:val="auto"/>
          <w:sz w:val="20"/>
          <w:szCs w:val="20"/>
        </w:rPr>
        <w:t>i previdenziali dovuti, compresi eventuali interessi o sanzioni, oppure quando il debito tributario o previdenziale sia comunque integralmente estinto, purché l’estinzione, il pagamento o l’impegno si siano perfezionati anteriormente alla scadenza del term</w:t>
      </w:r>
      <w:r>
        <w:rPr>
          <w:rFonts w:cstheme="minorHAnsi"/>
          <w:color w:val="auto"/>
          <w:sz w:val="20"/>
          <w:szCs w:val="20"/>
        </w:rPr>
        <w:t>ine di presentazione dell’offerta, oppure nel caso in cui l’Operatore economico abbia compensato il debito tributario con crediti certificati vantati nei confronti della Pubblica Amministrazione</w:t>
      </w:r>
    </w:p>
    <w:p w:rsidR="00E75EFD" w:rsidRDefault="00E75EFD">
      <w:pPr>
        <w:jc w:val="both"/>
        <w:rPr>
          <w:rFonts w:cstheme="minorHAnsi"/>
          <w:b/>
          <w:i/>
          <w:sz w:val="20"/>
          <w:szCs w:val="20"/>
          <w:u w:val="single"/>
        </w:rPr>
      </w:pPr>
    </w:p>
    <w:p w:rsidR="00E75EFD" w:rsidRDefault="00C25BB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DICHIARA inoltre</w:t>
      </w:r>
    </w:p>
    <w:p w:rsidR="00E75EFD" w:rsidRDefault="00E75EFD">
      <w:pPr>
        <w:jc w:val="both"/>
        <w:rPr>
          <w:rFonts w:cstheme="minorHAnsi"/>
          <w:b/>
          <w:i/>
          <w:sz w:val="20"/>
          <w:szCs w:val="20"/>
          <w:u w:val="single"/>
        </w:rPr>
      </w:pPr>
    </w:p>
    <w:p w:rsidR="00E75EFD" w:rsidRDefault="00C25BBA">
      <w:pPr>
        <w:jc w:val="both"/>
        <w:rPr>
          <w:rFonts w:cstheme="minorHAnsi"/>
          <w:b/>
          <w:i/>
          <w:sz w:val="20"/>
          <w:szCs w:val="20"/>
          <w:u w:val="single"/>
        </w:rPr>
      </w:pPr>
      <w:r>
        <w:rPr>
          <w:rFonts w:cstheme="minorHAnsi"/>
          <w:b/>
          <w:i/>
          <w:sz w:val="20"/>
          <w:szCs w:val="20"/>
          <w:u w:val="single"/>
        </w:rPr>
        <w:t xml:space="preserve"> (Compilare soltanto i campi di interesse)</w:t>
      </w:r>
    </w:p>
    <w:p w:rsidR="00E75EFD" w:rsidRDefault="00C25BBA">
      <w:pPr>
        <w:pStyle w:val="Paragrafoelenco"/>
        <w:numPr>
          <w:ilvl w:val="0"/>
          <w:numId w:val="1"/>
        </w:numPr>
        <w:jc w:val="both"/>
        <w:rPr>
          <w:rFonts w:cstheme="minorHAnsi"/>
          <w:b/>
          <w:color w:val="4472C4" w:themeColor="accent5"/>
          <w:sz w:val="20"/>
          <w:szCs w:val="20"/>
        </w:rPr>
      </w:pPr>
      <w:r>
        <w:rPr>
          <w:rFonts w:cstheme="minorHAnsi"/>
          <w:b/>
          <w:color w:val="4472C4" w:themeColor="accent5"/>
          <w:sz w:val="20"/>
          <w:szCs w:val="20"/>
        </w:rPr>
        <w:t>Dichiarazioni in caso di partecipazione in forma associata o in più forme diverse</w:t>
      </w:r>
    </w:p>
    <w:p w:rsidR="00E75EFD" w:rsidRDefault="00C25BBA">
      <w:pPr>
        <w:spacing w:before="60" w:after="60" w:line="276" w:lineRule="auto"/>
        <w:jc w:val="both"/>
        <w:rPr>
          <w:rFonts w:eastAsia="Times New Roman" w:cstheme="minorHAnsi"/>
          <w:i/>
          <w:sz w:val="20"/>
          <w:szCs w:val="20"/>
        </w:rPr>
      </w:pPr>
      <w:r>
        <w:rPr>
          <w:rFonts w:eastAsia="Times New Roman" w:cstheme="minorHAnsi"/>
          <w:bCs/>
          <w:i/>
          <w:sz w:val="20"/>
          <w:szCs w:val="20"/>
        </w:rPr>
        <w:t>(</w:t>
      </w:r>
      <w:r>
        <w:rPr>
          <w:rFonts w:eastAsia="Times New Roman" w:cstheme="minorHAnsi"/>
          <w:i/>
          <w:sz w:val="20"/>
          <w:szCs w:val="20"/>
        </w:rPr>
        <w:t>Per tutti i consorzi, i raggruppamenti temporanei e i GEIE, già costituiti e costituendi)</w:t>
      </w:r>
    </w:p>
    <w:p w:rsidR="00E75EFD" w:rsidRDefault="00C25BBA">
      <w:pPr>
        <w:spacing w:before="60" w:after="60" w:line="276" w:lineRule="auto"/>
        <w:ind w:left="284" w:hanging="284"/>
        <w:jc w:val="both"/>
        <w:rPr>
          <w:rFonts w:eastAsia="Calibri" w:cstheme="minorHAnsi"/>
          <w:sz w:val="20"/>
          <w:szCs w:val="20"/>
          <w:lang w:eastAsia="it-IT"/>
        </w:rPr>
      </w:pPr>
      <w:r>
        <w:rPr>
          <w:rFonts w:eastAsia="Calibri" w:cstheme="minorHAnsi"/>
          <w:sz w:val="20"/>
          <w:szCs w:val="20"/>
          <w:lang w:eastAsia="it-IT"/>
        </w:rPr>
        <w:t>▪</w:t>
      </w:r>
      <w:r>
        <w:rPr>
          <w:rFonts w:eastAsia="Calibri" w:cstheme="minorHAnsi"/>
          <w:sz w:val="20"/>
          <w:szCs w:val="20"/>
          <w:lang w:eastAsia="it-IT"/>
        </w:rPr>
        <w:t xml:space="preserve"> </w:t>
      </w:r>
      <w:r>
        <w:rPr>
          <w:rFonts w:eastAsia="Calibri" w:cstheme="minorHAnsi"/>
          <w:sz w:val="20"/>
          <w:szCs w:val="20"/>
          <w:lang w:eastAsia="it-IT"/>
        </w:rPr>
        <w:tab/>
      </w:r>
      <w:r>
        <w:rPr>
          <w:rFonts w:eastAsia="Calibri" w:cstheme="minorHAnsi"/>
          <w:b/>
          <w:sz w:val="20"/>
          <w:szCs w:val="20"/>
          <w:lang w:eastAsia="it-IT"/>
        </w:rPr>
        <w:t>DICHIARA</w:t>
      </w:r>
      <w:r>
        <w:rPr>
          <w:rFonts w:eastAsia="Calibri" w:cstheme="minorHAnsi"/>
          <w:sz w:val="20"/>
          <w:szCs w:val="20"/>
          <w:lang w:eastAsia="it-IT"/>
        </w:rPr>
        <w:t xml:space="preserve"> che le seguenti parti/percentuali del servizio/fornitura saranno eseguite dagli operatori economici di seguito indicati:</w:t>
      </w:r>
    </w:p>
    <w:p w:rsidR="00E75EFD" w:rsidRDefault="00C25BBA">
      <w:pPr>
        <w:spacing w:before="60" w:after="60" w:line="276" w:lineRule="auto"/>
        <w:jc w:val="both"/>
        <w:rPr>
          <w:rFonts w:eastAsia="Calibri" w:cstheme="minorHAnsi"/>
          <w:b/>
          <w:sz w:val="20"/>
          <w:szCs w:val="20"/>
          <w:lang w:eastAsia="it-IT"/>
        </w:rPr>
      </w:pPr>
      <w:r>
        <w:rPr>
          <w:rFonts w:eastAsia="Calibri" w:cstheme="minorHAnsi"/>
          <w:b/>
          <w:sz w:val="20"/>
          <w:szCs w:val="20"/>
          <w:lang w:eastAsia="it-IT"/>
        </w:rPr>
        <w:t xml:space="preserve">In caso di raggruppamenti art. 65 comma 2 </w:t>
      </w:r>
      <w:proofErr w:type="spellStart"/>
      <w:r>
        <w:rPr>
          <w:rFonts w:eastAsia="Calibri" w:cstheme="minorHAnsi"/>
          <w:b/>
          <w:sz w:val="20"/>
          <w:szCs w:val="20"/>
          <w:lang w:eastAsia="it-IT"/>
        </w:rPr>
        <w:t>lett</w:t>
      </w:r>
      <w:proofErr w:type="spellEnd"/>
      <w:r>
        <w:rPr>
          <w:rFonts w:eastAsia="Calibri" w:cstheme="minorHAnsi"/>
          <w:b/>
          <w:sz w:val="20"/>
          <w:szCs w:val="20"/>
          <w:lang w:eastAsia="it-IT"/>
        </w:rPr>
        <w:t>. e) del Codice e consorzi ordinari</w:t>
      </w:r>
    </w:p>
    <w:tbl>
      <w:tblPr>
        <w:tblStyle w:val="Grigliatabella"/>
        <w:tblW w:w="9344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3374"/>
        <w:gridCol w:w="3206"/>
        <w:gridCol w:w="2764"/>
      </w:tblGrid>
      <w:tr w:rsidR="00E75EFD">
        <w:tc>
          <w:tcPr>
            <w:tcW w:w="3374" w:type="dxa"/>
            <w:shd w:val="clear" w:color="auto" w:fill="4472C4" w:themeFill="accent5"/>
          </w:tcPr>
          <w:p w:rsidR="00E75EFD" w:rsidRDefault="00C25BBA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color w:val="FFFFFF" w:themeColor="background1"/>
                <w:sz w:val="20"/>
                <w:szCs w:val="20"/>
                <w:lang w:eastAsia="it-IT"/>
              </w:rPr>
            </w:pPr>
            <w:r>
              <w:rPr>
                <w:rFonts w:eastAsia="Calibri" w:cstheme="minorHAnsi"/>
                <w:color w:val="FFFFFF" w:themeColor="background1"/>
                <w:sz w:val="20"/>
                <w:szCs w:val="20"/>
                <w:lang w:eastAsia="it-IT"/>
              </w:rPr>
              <w:t>servizio/fornitura</w:t>
            </w:r>
          </w:p>
        </w:tc>
        <w:tc>
          <w:tcPr>
            <w:tcW w:w="3206" w:type="dxa"/>
            <w:shd w:val="clear" w:color="auto" w:fill="4472C4" w:themeFill="accent5"/>
          </w:tcPr>
          <w:p w:rsidR="00E75EFD" w:rsidRDefault="00C25BBA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color w:val="FFFFFF" w:themeColor="background1"/>
                <w:sz w:val="20"/>
                <w:szCs w:val="20"/>
                <w:lang w:eastAsia="it-IT"/>
              </w:rPr>
            </w:pPr>
            <w:r>
              <w:rPr>
                <w:rFonts w:eastAsia="Calibri" w:cstheme="minorHAnsi"/>
                <w:color w:val="FFFFFF" w:themeColor="background1"/>
                <w:sz w:val="20"/>
                <w:szCs w:val="20"/>
                <w:lang w:eastAsia="it-IT"/>
              </w:rPr>
              <w:t>Parte /percentuale</w:t>
            </w:r>
          </w:p>
        </w:tc>
        <w:tc>
          <w:tcPr>
            <w:tcW w:w="2764" w:type="dxa"/>
            <w:shd w:val="clear" w:color="auto" w:fill="4472C4" w:themeFill="accent5"/>
          </w:tcPr>
          <w:p w:rsidR="00E75EFD" w:rsidRDefault="00C25BBA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color w:val="FFFFFF" w:themeColor="background1"/>
                <w:sz w:val="20"/>
                <w:szCs w:val="20"/>
                <w:lang w:eastAsia="it-IT"/>
              </w:rPr>
            </w:pPr>
            <w:r>
              <w:rPr>
                <w:rFonts w:eastAsia="Calibri" w:cstheme="minorHAnsi"/>
                <w:color w:val="FFFFFF" w:themeColor="background1"/>
                <w:sz w:val="20"/>
                <w:szCs w:val="20"/>
                <w:lang w:eastAsia="it-IT"/>
              </w:rPr>
              <w:t xml:space="preserve">Operatore </w:t>
            </w:r>
            <w:r>
              <w:rPr>
                <w:rFonts w:eastAsia="Calibri" w:cstheme="minorHAnsi"/>
                <w:color w:val="FFFFFF" w:themeColor="background1"/>
                <w:sz w:val="20"/>
                <w:szCs w:val="20"/>
                <w:lang w:eastAsia="it-IT"/>
              </w:rPr>
              <w:t>esecutore</w:t>
            </w:r>
          </w:p>
        </w:tc>
      </w:tr>
      <w:tr w:rsidR="00E75EFD">
        <w:tc>
          <w:tcPr>
            <w:tcW w:w="3374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206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764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</w:tr>
      <w:tr w:rsidR="00E75EFD">
        <w:tc>
          <w:tcPr>
            <w:tcW w:w="3374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206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764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</w:tr>
      <w:tr w:rsidR="00E75EFD">
        <w:tc>
          <w:tcPr>
            <w:tcW w:w="3374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206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764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</w:tr>
      <w:tr w:rsidR="00E75EFD">
        <w:tc>
          <w:tcPr>
            <w:tcW w:w="3374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206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764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</w:tr>
    </w:tbl>
    <w:p w:rsidR="00E75EFD" w:rsidRDefault="00E75EFD">
      <w:pPr>
        <w:spacing w:before="60" w:after="60" w:line="276" w:lineRule="auto"/>
        <w:jc w:val="both"/>
        <w:rPr>
          <w:rFonts w:eastAsia="Calibri" w:cstheme="minorHAnsi"/>
          <w:sz w:val="20"/>
          <w:szCs w:val="20"/>
          <w:lang w:eastAsia="it-IT"/>
        </w:rPr>
      </w:pPr>
    </w:p>
    <w:p w:rsidR="00E75EFD" w:rsidRDefault="00C25BBA">
      <w:pPr>
        <w:spacing w:before="60" w:after="60" w:line="276" w:lineRule="auto"/>
        <w:jc w:val="both"/>
        <w:rPr>
          <w:rFonts w:eastAsia="Calibri" w:cstheme="minorHAnsi"/>
          <w:b/>
          <w:sz w:val="20"/>
          <w:szCs w:val="20"/>
          <w:lang w:eastAsia="it-IT"/>
        </w:rPr>
      </w:pPr>
      <w:r>
        <w:rPr>
          <w:rFonts w:eastAsia="Calibri" w:cstheme="minorHAnsi"/>
          <w:b/>
          <w:sz w:val="20"/>
          <w:szCs w:val="20"/>
          <w:lang w:eastAsia="it-IT"/>
        </w:rPr>
        <w:t xml:space="preserve">In caso di Consorzi di cui all’art. 65, comma 2, </w:t>
      </w:r>
      <w:proofErr w:type="spellStart"/>
      <w:r>
        <w:rPr>
          <w:rFonts w:eastAsia="Calibri" w:cstheme="minorHAnsi"/>
          <w:b/>
          <w:sz w:val="20"/>
          <w:szCs w:val="20"/>
          <w:lang w:eastAsia="it-IT"/>
        </w:rPr>
        <w:t>lett</w:t>
      </w:r>
      <w:proofErr w:type="spellEnd"/>
      <w:r>
        <w:rPr>
          <w:rFonts w:eastAsia="Calibri" w:cstheme="minorHAnsi"/>
          <w:b/>
          <w:sz w:val="20"/>
          <w:szCs w:val="20"/>
          <w:lang w:eastAsia="it-IT"/>
        </w:rPr>
        <w:t>. b), c) e d) del Codice</w:t>
      </w:r>
    </w:p>
    <w:p w:rsidR="00E75EFD" w:rsidRDefault="00C25BBA">
      <w:pPr>
        <w:spacing w:before="60" w:after="60" w:line="276" w:lineRule="auto"/>
        <w:ind w:left="284" w:hanging="284"/>
        <w:jc w:val="both"/>
        <w:rPr>
          <w:rFonts w:eastAsia="Calibri" w:cstheme="minorHAnsi"/>
          <w:sz w:val="20"/>
          <w:szCs w:val="20"/>
          <w:lang w:eastAsia="it-IT"/>
        </w:rPr>
      </w:pPr>
      <w:r>
        <w:rPr>
          <w:rFonts w:eastAsia="Calibri" w:cstheme="minorHAnsi"/>
          <w:sz w:val="20"/>
          <w:szCs w:val="20"/>
          <w:lang w:eastAsia="it-IT"/>
        </w:rPr>
        <w:t>▪</w:t>
      </w:r>
      <w:r>
        <w:rPr>
          <w:rFonts w:eastAsia="Calibri" w:cstheme="minorHAnsi"/>
          <w:sz w:val="20"/>
          <w:szCs w:val="20"/>
          <w:lang w:eastAsia="it-IT"/>
        </w:rPr>
        <w:t xml:space="preserve"> </w:t>
      </w:r>
      <w:r>
        <w:rPr>
          <w:rFonts w:eastAsia="Calibri" w:cstheme="minorHAnsi"/>
          <w:sz w:val="20"/>
          <w:szCs w:val="20"/>
          <w:lang w:eastAsia="it-IT"/>
        </w:rPr>
        <w:tab/>
      </w:r>
      <w:r>
        <w:rPr>
          <w:rFonts w:eastAsia="Calibri" w:cstheme="minorHAnsi"/>
          <w:b/>
          <w:sz w:val="20"/>
          <w:szCs w:val="20"/>
          <w:lang w:eastAsia="it-IT"/>
        </w:rPr>
        <w:t xml:space="preserve">DICHIARA </w:t>
      </w:r>
      <w:r>
        <w:rPr>
          <w:rFonts w:eastAsia="Calibri" w:cstheme="minorHAnsi"/>
          <w:sz w:val="20"/>
          <w:szCs w:val="20"/>
          <w:lang w:eastAsia="it-IT"/>
        </w:rPr>
        <w:t xml:space="preserve">che il Consorzio concorre con le seguenti Consorziate esecutrici. (Tale indicazione deve essere resa anche nel caso in cui il consorzio </w:t>
      </w:r>
      <w:r>
        <w:rPr>
          <w:rFonts w:eastAsia="Calibri" w:cstheme="minorHAnsi"/>
          <w:sz w:val="20"/>
          <w:szCs w:val="20"/>
          <w:lang w:eastAsia="it-IT"/>
        </w:rPr>
        <w:t>indichi come consorziata esecutrice un altro consorzio. In tal caso, detto consorzio dovrà a sua volta indicare le consorziate esecutrici,</w:t>
      </w:r>
      <w:r>
        <w:rPr>
          <w:rFonts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  <w:lang w:eastAsia="it-IT"/>
        </w:rPr>
        <w:t xml:space="preserve">specificando, nella tabella, che si tratta di consorziate appartenenti al consorzio esecutore.) </w:t>
      </w:r>
    </w:p>
    <w:tbl>
      <w:tblPr>
        <w:tblStyle w:val="Grigliatabella"/>
        <w:tblW w:w="9344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3230"/>
        <w:gridCol w:w="3053"/>
        <w:gridCol w:w="3061"/>
      </w:tblGrid>
      <w:tr w:rsidR="00E75EFD">
        <w:tc>
          <w:tcPr>
            <w:tcW w:w="3230" w:type="dxa"/>
            <w:shd w:val="clear" w:color="auto" w:fill="4472C4" w:themeFill="accent5"/>
          </w:tcPr>
          <w:p w:rsidR="00E75EFD" w:rsidRDefault="00C25BBA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color w:val="FFFFFF" w:themeColor="background1"/>
                <w:sz w:val="20"/>
                <w:szCs w:val="20"/>
                <w:lang w:eastAsia="it-IT"/>
              </w:rPr>
            </w:pPr>
            <w:r>
              <w:rPr>
                <w:rFonts w:eastAsia="Calibri" w:cstheme="minorHAnsi"/>
                <w:color w:val="FFFFFF" w:themeColor="background1"/>
                <w:sz w:val="20"/>
                <w:szCs w:val="20"/>
                <w:lang w:eastAsia="it-IT"/>
              </w:rPr>
              <w:t>Denominazione/Ragion</w:t>
            </w:r>
            <w:r>
              <w:rPr>
                <w:rFonts w:eastAsia="Calibri" w:cstheme="minorHAnsi"/>
                <w:color w:val="FFFFFF" w:themeColor="background1"/>
                <w:sz w:val="20"/>
                <w:szCs w:val="20"/>
                <w:lang w:eastAsia="it-IT"/>
              </w:rPr>
              <w:t>e Sociale</w:t>
            </w:r>
          </w:p>
        </w:tc>
        <w:tc>
          <w:tcPr>
            <w:tcW w:w="3053" w:type="dxa"/>
            <w:shd w:val="clear" w:color="auto" w:fill="4472C4" w:themeFill="accent5"/>
          </w:tcPr>
          <w:p w:rsidR="00E75EFD" w:rsidRDefault="00C25BBA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color w:val="FFFFFF" w:themeColor="background1"/>
                <w:sz w:val="20"/>
                <w:szCs w:val="20"/>
                <w:lang w:eastAsia="it-IT"/>
              </w:rPr>
            </w:pPr>
            <w:r>
              <w:rPr>
                <w:rFonts w:eastAsia="Calibri" w:cstheme="minorHAnsi"/>
                <w:color w:val="FFFFFF" w:themeColor="background1"/>
                <w:sz w:val="20"/>
                <w:szCs w:val="20"/>
                <w:lang w:eastAsia="it-IT"/>
              </w:rPr>
              <w:t>C.F.</w:t>
            </w:r>
          </w:p>
        </w:tc>
        <w:tc>
          <w:tcPr>
            <w:tcW w:w="3061" w:type="dxa"/>
            <w:shd w:val="clear" w:color="auto" w:fill="4472C4" w:themeFill="accent5"/>
          </w:tcPr>
          <w:p w:rsidR="00E75EFD" w:rsidRDefault="00C25BBA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color w:val="FFFFFF" w:themeColor="background1"/>
                <w:sz w:val="20"/>
                <w:szCs w:val="20"/>
                <w:lang w:eastAsia="it-IT"/>
              </w:rPr>
            </w:pPr>
            <w:r>
              <w:rPr>
                <w:rFonts w:eastAsia="Calibri" w:cstheme="minorHAnsi"/>
                <w:color w:val="FFFFFF" w:themeColor="background1"/>
                <w:sz w:val="20"/>
                <w:szCs w:val="20"/>
                <w:lang w:eastAsia="it-IT"/>
              </w:rPr>
              <w:t>Sede</w:t>
            </w:r>
          </w:p>
        </w:tc>
      </w:tr>
      <w:tr w:rsidR="00E75EFD">
        <w:tc>
          <w:tcPr>
            <w:tcW w:w="3230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053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061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</w:tr>
      <w:tr w:rsidR="00E75EFD">
        <w:tc>
          <w:tcPr>
            <w:tcW w:w="3230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053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061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</w:tr>
      <w:tr w:rsidR="00E75EFD">
        <w:tc>
          <w:tcPr>
            <w:tcW w:w="3230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053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061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</w:tr>
      <w:tr w:rsidR="00E75EFD">
        <w:tc>
          <w:tcPr>
            <w:tcW w:w="3230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053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061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</w:tr>
      <w:tr w:rsidR="00E75EFD">
        <w:tc>
          <w:tcPr>
            <w:tcW w:w="3230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053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061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</w:tr>
      <w:tr w:rsidR="00E75EFD">
        <w:tc>
          <w:tcPr>
            <w:tcW w:w="3230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053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061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</w:tr>
    </w:tbl>
    <w:p w:rsidR="00E75EFD" w:rsidRDefault="00E75EFD">
      <w:pPr>
        <w:spacing w:before="60" w:after="60" w:line="276" w:lineRule="auto"/>
        <w:jc w:val="both"/>
        <w:rPr>
          <w:rFonts w:eastAsia="Calibri" w:cstheme="minorHAnsi"/>
          <w:sz w:val="20"/>
          <w:szCs w:val="20"/>
          <w:lang w:eastAsia="it-IT"/>
        </w:rPr>
      </w:pPr>
    </w:p>
    <w:p w:rsidR="00E75EFD" w:rsidRDefault="00C25BBA">
      <w:pPr>
        <w:spacing w:before="60" w:after="60" w:line="276" w:lineRule="auto"/>
        <w:jc w:val="both"/>
        <w:rPr>
          <w:rFonts w:eastAsia="Calibri" w:cstheme="minorHAnsi"/>
          <w:b/>
          <w:i/>
          <w:sz w:val="20"/>
          <w:szCs w:val="20"/>
          <w:lang w:eastAsia="it-IT"/>
        </w:rPr>
      </w:pPr>
      <w:r>
        <w:rPr>
          <w:rFonts w:eastAsia="Calibri" w:cstheme="minorHAnsi"/>
          <w:b/>
          <w:i/>
          <w:sz w:val="20"/>
          <w:szCs w:val="20"/>
          <w:lang w:eastAsia="it-IT"/>
        </w:rPr>
        <w:t xml:space="preserve">(Solo per i Consorzi Stabili) </w:t>
      </w:r>
    </w:p>
    <w:p w:rsidR="00E75EFD" w:rsidRDefault="00C25BBA">
      <w:pPr>
        <w:spacing w:before="60" w:after="60" w:line="276" w:lineRule="auto"/>
        <w:ind w:left="284" w:hanging="284"/>
        <w:jc w:val="both"/>
        <w:rPr>
          <w:rFonts w:eastAsia="Calibri" w:cstheme="minorHAnsi"/>
          <w:sz w:val="20"/>
          <w:szCs w:val="20"/>
          <w:lang w:eastAsia="it-IT"/>
        </w:rPr>
      </w:pPr>
      <w:r>
        <w:rPr>
          <w:rFonts w:eastAsia="Calibri" w:cstheme="minorHAnsi"/>
          <w:sz w:val="20"/>
          <w:szCs w:val="20"/>
          <w:lang w:eastAsia="it-IT"/>
        </w:rPr>
        <w:t>▪</w:t>
      </w:r>
      <w:r>
        <w:rPr>
          <w:rFonts w:eastAsia="Calibri" w:cstheme="minorHAnsi"/>
          <w:sz w:val="20"/>
          <w:szCs w:val="20"/>
          <w:lang w:eastAsia="it-IT"/>
        </w:rPr>
        <w:t xml:space="preserve"> </w:t>
      </w:r>
      <w:r>
        <w:rPr>
          <w:rFonts w:eastAsia="Calibri" w:cstheme="minorHAnsi"/>
          <w:sz w:val="20"/>
          <w:szCs w:val="20"/>
          <w:lang w:eastAsia="it-IT"/>
        </w:rPr>
        <w:tab/>
      </w:r>
      <w:r>
        <w:rPr>
          <w:rFonts w:eastAsia="Calibri" w:cstheme="minorHAnsi"/>
          <w:b/>
          <w:sz w:val="20"/>
          <w:szCs w:val="20"/>
          <w:lang w:eastAsia="it-IT"/>
        </w:rPr>
        <w:t>DICHIARA</w:t>
      </w:r>
      <w:r>
        <w:rPr>
          <w:rFonts w:eastAsia="Calibri" w:cstheme="minorHAnsi"/>
          <w:sz w:val="20"/>
          <w:szCs w:val="20"/>
          <w:lang w:eastAsia="it-IT"/>
        </w:rPr>
        <w:t xml:space="preserve"> che il Consorzio, al fine di soddisfare i requisiti di partecipazione prescritti dal Bando di gara ricorre ai requisiti delle consorziate non esecutrici così come di seguito indicato (</w:t>
      </w:r>
      <w:r>
        <w:rPr>
          <w:rFonts w:eastAsia="Calibri" w:cstheme="minorHAnsi"/>
          <w:i/>
          <w:sz w:val="20"/>
          <w:szCs w:val="20"/>
          <w:lang w:eastAsia="it-IT"/>
        </w:rPr>
        <w:t>compilare solo se di interesse</w:t>
      </w:r>
      <w:r>
        <w:rPr>
          <w:rFonts w:eastAsia="Calibri" w:cstheme="minorHAnsi"/>
          <w:sz w:val="20"/>
          <w:szCs w:val="20"/>
          <w:lang w:eastAsia="it-IT"/>
        </w:rPr>
        <w:t>):</w:t>
      </w:r>
    </w:p>
    <w:tbl>
      <w:tblPr>
        <w:tblStyle w:val="Grigliatabella"/>
        <w:tblW w:w="9344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3230"/>
        <w:gridCol w:w="3053"/>
        <w:gridCol w:w="3061"/>
      </w:tblGrid>
      <w:tr w:rsidR="00E75EFD">
        <w:tc>
          <w:tcPr>
            <w:tcW w:w="3230" w:type="dxa"/>
            <w:shd w:val="clear" w:color="auto" w:fill="4472C4" w:themeFill="accent5"/>
          </w:tcPr>
          <w:p w:rsidR="00E75EFD" w:rsidRDefault="00C25BBA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color w:val="FFFFFF" w:themeColor="background1"/>
                <w:sz w:val="20"/>
                <w:szCs w:val="20"/>
                <w:lang w:eastAsia="it-IT"/>
              </w:rPr>
            </w:pPr>
            <w:r>
              <w:rPr>
                <w:rFonts w:eastAsia="Calibri" w:cstheme="minorHAnsi"/>
                <w:color w:val="FFFFFF" w:themeColor="background1"/>
                <w:sz w:val="20"/>
                <w:szCs w:val="20"/>
                <w:lang w:eastAsia="it-IT"/>
              </w:rPr>
              <w:t>Denominazione/Ragione Sociale</w:t>
            </w:r>
          </w:p>
        </w:tc>
        <w:tc>
          <w:tcPr>
            <w:tcW w:w="3053" w:type="dxa"/>
            <w:shd w:val="clear" w:color="auto" w:fill="4472C4" w:themeFill="accent5"/>
          </w:tcPr>
          <w:p w:rsidR="00E75EFD" w:rsidRDefault="00C25BBA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color w:val="FFFFFF" w:themeColor="background1"/>
                <w:sz w:val="20"/>
                <w:szCs w:val="20"/>
                <w:lang w:eastAsia="it-IT"/>
              </w:rPr>
            </w:pPr>
            <w:r>
              <w:rPr>
                <w:rFonts w:eastAsia="Calibri" w:cstheme="minorHAnsi"/>
                <w:color w:val="FFFFFF" w:themeColor="background1"/>
                <w:sz w:val="20"/>
                <w:szCs w:val="20"/>
                <w:lang w:eastAsia="it-IT"/>
              </w:rPr>
              <w:t>C.F.</w:t>
            </w:r>
          </w:p>
        </w:tc>
        <w:tc>
          <w:tcPr>
            <w:tcW w:w="3061" w:type="dxa"/>
            <w:shd w:val="clear" w:color="auto" w:fill="4472C4" w:themeFill="accent5"/>
          </w:tcPr>
          <w:p w:rsidR="00E75EFD" w:rsidRDefault="00C25BBA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color w:val="FFFFFF" w:themeColor="background1"/>
                <w:sz w:val="20"/>
                <w:szCs w:val="20"/>
                <w:lang w:eastAsia="it-IT"/>
              </w:rPr>
            </w:pPr>
            <w:r>
              <w:rPr>
                <w:rFonts w:eastAsia="Calibri" w:cstheme="minorHAnsi"/>
                <w:color w:val="FFFFFF" w:themeColor="background1"/>
                <w:sz w:val="20"/>
                <w:szCs w:val="20"/>
                <w:lang w:eastAsia="it-IT"/>
              </w:rPr>
              <w:t>Requisito e relativa misura</w:t>
            </w:r>
          </w:p>
        </w:tc>
      </w:tr>
      <w:tr w:rsidR="007D569E" w:rsidRPr="007D569E">
        <w:tc>
          <w:tcPr>
            <w:tcW w:w="3230" w:type="dxa"/>
          </w:tcPr>
          <w:p w:rsidR="00E75EFD" w:rsidRPr="007D569E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053" w:type="dxa"/>
          </w:tcPr>
          <w:p w:rsidR="00E75EFD" w:rsidRPr="007D569E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061" w:type="dxa"/>
          </w:tcPr>
          <w:p w:rsidR="00E75EFD" w:rsidRPr="007D569E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</w:tr>
      <w:tr w:rsidR="007D569E" w:rsidRPr="007D569E">
        <w:tc>
          <w:tcPr>
            <w:tcW w:w="3230" w:type="dxa"/>
          </w:tcPr>
          <w:p w:rsidR="00E75EFD" w:rsidRPr="007D569E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053" w:type="dxa"/>
          </w:tcPr>
          <w:p w:rsidR="00E75EFD" w:rsidRPr="007D569E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061" w:type="dxa"/>
          </w:tcPr>
          <w:p w:rsidR="00E75EFD" w:rsidRPr="007D569E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</w:tr>
      <w:tr w:rsidR="007D569E" w:rsidRPr="007D569E">
        <w:tc>
          <w:tcPr>
            <w:tcW w:w="3230" w:type="dxa"/>
          </w:tcPr>
          <w:p w:rsidR="00E75EFD" w:rsidRPr="007D569E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053" w:type="dxa"/>
          </w:tcPr>
          <w:p w:rsidR="00E75EFD" w:rsidRPr="007D569E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061" w:type="dxa"/>
          </w:tcPr>
          <w:p w:rsidR="00E75EFD" w:rsidRPr="007D569E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</w:tr>
      <w:tr w:rsidR="00E75EFD">
        <w:tc>
          <w:tcPr>
            <w:tcW w:w="3230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053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061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</w:tr>
      <w:tr w:rsidR="00E75EFD">
        <w:tc>
          <w:tcPr>
            <w:tcW w:w="3230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053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061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</w:tr>
    </w:tbl>
    <w:p w:rsidR="00E75EFD" w:rsidRDefault="00E75EFD">
      <w:pPr>
        <w:spacing w:before="60" w:after="60" w:line="276" w:lineRule="auto"/>
        <w:ind w:left="284"/>
        <w:jc w:val="both"/>
        <w:rPr>
          <w:rFonts w:eastAsia="Calibri" w:cstheme="minorHAnsi"/>
          <w:sz w:val="20"/>
          <w:szCs w:val="20"/>
          <w:lang w:eastAsia="it-IT"/>
        </w:rPr>
      </w:pPr>
    </w:p>
    <w:p w:rsidR="00E75EFD" w:rsidRDefault="00C25BBA">
      <w:pPr>
        <w:spacing w:before="60" w:after="60" w:line="276" w:lineRule="auto"/>
        <w:jc w:val="both"/>
        <w:rPr>
          <w:rFonts w:eastAsia="Calibri" w:cstheme="minorHAnsi"/>
          <w:b/>
          <w:i/>
          <w:sz w:val="20"/>
          <w:szCs w:val="20"/>
          <w:lang w:eastAsia="it-IT"/>
        </w:rPr>
      </w:pPr>
      <w:r>
        <w:rPr>
          <w:rFonts w:eastAsia="Calibri" w:cstheme="minorHAnsi"/>
          <w:b/>
          <w:i/>
          <w:sz w:val="20"/>
          <w:szCs w:val="20"/>
          <w:lang w:eastAsia="it-IT"/>
        </w:rPr>
        <w:t>(Ciascuna consorziata, esecutrice e non, deve presentare una propria domanda di partecipazione)</w:t>
      </w:r>
    </w:p>
    <w:p w:rsidR="00E75EFD" w:rsidRDefault="00C25BBA">
      <w:pPr>
        <w:spacing w:before="60" w:after="60" w:line="276" w:lineRule="auto"/>
        <w:ind w:left="284" w:hanging="284"/>
        <w:jc w:val="both"/>
        <w:rPr>
          <w:rFonts w:eastAsia="Calibri" w:cstheme="minorHAnsi"/>
          <w:sz w:val="20"/>
          <w:szCs w:val="20"/>
          <w:lang w:eastAsia="it-IT"/>
        </w:rPr>
      </w:pPr>
      <w:r>
        <w:rPr>
          <w:rFonts w:eastAsia="Calibri" w:cstheme="minorHAnsi"/>
          <w:sz w:val="20"/>
          <w:szCs w:val="20"/>
          <w:lang w:eastAsia="it-IT"/>
        </w:rPr>
        <w:t>▪</w:t>
      </w:r>
      <w:r>
        <w:rPr>
          <w:rFonts w:eastAsia="Calibri" w:cstheme="minorHAnsi"/>
          <w:sz w:val="20"/>
          <w:szCs w:val="20"/>
          <w:lang w:eastAsia="it-IT"/>
        </w:rPr>
        <w:t xml:space="preserve"> </w:t>
      </w:r>
      <w:r>
        <w:rPr>
          <w:rFonts w:eastAsia="Calibri" w:cstheme="minorHAnsi"/>
          <w:sz w:val="20"/>
          <w:szCs w:val="20"/>
          <w:lang w:eastAsia="it-IT"/>
        </w:rPr>
        <w:tab/>
      </w:r>
      <w:r>
        <w:rPr>
          <w:rFonts w:eastAsia="Calibri" w:cstheme="minorHAnsi"/>
          <w:b/>
          <w:sz w:val="20"/>
          <w:szCs w:val="20"/>
          <w:lang w:eastAsia="it-IT"/>
        </w:rPr>
        <w:t>DICHIARA</w:t>
      </w:r>
      <w:r>
        <w:rPr>
          <w:rFonts w:eastAsia="Calibri" w:cstheme="minorHAnsi"/>
          <w:sz w:val="20"/>
          <w:szCs w:val="20"/>
          <w:lang w:eastAsia="it-IT"/>
        </w:rPr>
        <w:t xml:space="preserve"> di non partecipare in forma singola/associata e come ausiliaria di altro concorrente che sia ricorso all’avvalimento per migliorare la propria offerta;</w:t>
      </w:r>
    </w:p>
    <w:p w:rsidR="00E75EFD" w:rsidRDefault="00C25BBA">
      <w:pPr>
        <w:spacing w:before="60" w:after="60" w:line="276" w:lineRule="auto"/>
        <w:ind w:left="284" w:hanging="284"/>
        <w:jc w:val="both"/>
        <w:rPr>
          <w:rFonts w:eastAsia="Calibri" w:cstheme="minorHAnsi"/>
          <w:sz w:val="20"/>
          <w:szCs w:val="20"/>
          <w:lang w:eastAsia="it-IT"/>
        </w:rPr>
      </w:pPr>
      <w:r>
        <w:rPr>
          <w:rFonts w:eastAsia="Calibri" w:cstheme="minorHAnsi"/>
          <w:sz w:val="20"/>
          <w:szCs w:val="20"/>
          <w:lang w:eastAsia="it-IT"/>
        </w:rPr>
        <w:t>▪</w:t>
      </w:r>
      <w:r>
        <w:rPr>
          <w:rFonts w:eastAsia="Calibri" w:cstheme="minorHAnsi"/>
          <w:sz w:val="20"/>
          <w:szCs w:val="20"/>
          <w:lang w:eastAsia="it-IT"/>
        </w:rPr>
        <w:t xml:space="preserve"> </w:t>
      </w:r>
      <w:r>
        <w:rPr>
          <w:rFonts w:eastAsia="Calibri" w:cstheme="minorHAnsi"/>
          <w:sz w:val="20"/>
          <w:szCs w:val="20"/>
          <w:lang w:eastAsia="it-IT"/>
        </w:rPr>
        <w:tab/>
      </w:r>
      <w:r>
        <w:rPr>
          <w:rFonts w:eastAsia="Calibri" w:cstheme="minorHAnsi"/>
          <w:b/>
          <w:sz w:val="20"/>
          <w:szCs w:val="20"/>
          <w:lang w:eastAsia="it-IT"/>
        </w:rPr>
        <w:t>DICHIARA</w:t>
      </w:r>
      <w:r>
        <w:rPr>
          <w:rFonts w:eastAsia="Calibri" w:cstheme="minorHAnsi"/>
          <w:sz w:val="20"/>
          <w:szCs w:val="20"/>
          <w:lang w:eastAsia="it-IT"/>
        </w:rPr>
        <w:t xml:space="preserve"> di non partecipare alla medesima gara contemporaneamente in forme diverse (individuale e as</w:t>
      </w:r>
      <w:r>
        <w:rPr>
          <w:rFonts w:eastAsia="Calibri" w:cstheme="minorHAnsi"/>
          <w:sz w:val="20"/>
          <w:szCs w:val="20"/>
          <w:lang w:eastAsia="it-IT"/>
        </w:rPr>
        <w:t>sociata; in più forme associate; in forma singola e quale consorziato esecutore di un consorzio);</w:t>
      </w:r>
    </w:p>
    <w:p w:rsidR="00E75EFD" w:rsidRDefault="00C25BBA">
      <w:pPr>
        <w:spacing w:before="60" w:after="60" w:line="276" w:lineRule="auto"/>
        <w:ind w:left="284" w:hanging="284"/>
        <w:jc w:val="both"/>
        <w:rPr>
          <w:rFonts w:eastAsia="Calibri" w:cstheme="minorHAnsi"/>
          <w:b/>
          <w:sz w:val="20"/>
          <w:szCs w:val="20"/>
          <w:lang w:eastAsia="it-IT"/>
        </w:rPr>
      </w:pPr>
      <w:r>
        <w:rPr>
          <w:rFonts w:eastAsia="Calibri" w:cstheme="minorHAnsi"/>
          <w:b/>
          <w:sz w:val="20"/>
          <w:szCs w:val="20"/>
          <w:lang w:eastAsia="it-IT"/>
        </w:rPr>
        <w:t xml:space="preserve">o, in alternativa, </w:t>
      </w:r>
    </w:p>
    <w:p w:rsidR="00E75EFD" w:rsidRDefault="00C25BBA">
      <w:pPr>
        <w:spacing w:before="60" w:after="60" w:line="276" w:lineRule="auto"/>
        <w:ind w:left="284" w:hanging="284"/>
        <w:jc w:val="both"/>
        <w:rPr>
          <w:rFonts w:eastAsia="Calibri" w:cstheme="minorHAnsi"/>
          <w:sz w:val="20"/>
          <w:szCs w:val="20"/>
          <w:lang w:eastAsia="it-IT"/>
        </w:rPr>
      </w:pPr>
      <w:r>
        <w:rPr>
          <w:rFonts w:eastAsia="Calibri" w:cstheme="minorHAnsi"/>
          <w:sz w:val="20"/>
          <w:szCs w:val="20"/>
          <w:lang w:eastAsia="it-IT"/>
        </w:rPr>
        <w:t>▪</w:t>
      </w:r>
      <w:r>
        <w:rPr>
          <w:rFonts w:eastAsia="Calibri" w:cstheme="minorHAnsi"/>
          <w:sz w:val="20"/>
          <w:szCs w:val="20"/>
          <w:lang w:eastAsia="it-IT"/>
        </w:rPr>
        <w:t xml:space="preserve"> </w:t>
      </w:r>
      <w:r>
        <w:rPr>
          <w:rFonts w:eastAsia="Calibri" w:cstheme="minorHAnsi"/>
          <w:sz w:val="20"/>
          <w:szCs w:val="20"/>
          <w:lang w:eastAsia="it-IT"/>
        </w:rPr>
        <w:tab/>
      </w:r>
      <w:r>
        <w:rPr>
          <w:rFonts w:eastAsia="Calibri" w:cstheme="minorHAnsi"/>
          <w:b/>
          <w:sz w:val="20"/>
          <w:szCs w:val="20"/>
          <w:lang w:eastAsia="it-IT"/>
        </w:rPr>
        <w:t>DICHIARA</w:t>
      </w:r>
      <w:r>
        <w:rPr>
          <w:rFonts w:eastAsia="Calibri" w:cstheme="minorHAnsi"/>
          <w:sz w:val="20"/>
          <w:szCs w:val="20"/>
          <w:lang w:eastAsia="it-IT"/>
        </w:rPr>
        <w:t xml:space="preserve"> di partecipare in più </w:t>
      </w:r>
      <w:r w:rsidRPr="007D569E">
        <w:rPr>
          <w:rFonts w:eastAsia="Calibri" w:cstheme="minorHAnsi"/>
          <w:sz w:val="20"/>
          <w:szCs w:val="20"/>
          <w:lang w:eastAsia="it-IT"/>
        </w:rPr>
        <w:t>di una forma, ………………… &lt;</w:t>
      </w:r>
      <w:r w:rsidRPr="007D569E">
        <w:rPr>
          <w:rFonts w:eastAsia="Calibri" w:cstheme="minorHAnsi"/>
          <w:i/>
          <w:sz w:val="20"/>
          <w:szCs w:val="20"/>
          <w:lang w:eastAsia="it-IT"/>
        </w:rPr>
        <w:t>indicare quali</w:t>
      </w:r>
      <w:r w:rsidRPr="007D569E">
        <w:rPr>
          <w:rFonts w:eastAsia="Calibri" w:cstheme="minorHAnsi"/>
          <w:sz w:val="20"/>
          <w:szCs w:val="20"/>
          <w:lang w:eastAsia="it-IT"/>
        </w:rPr>
        <w:t xml:space="preserve">&gt; e inserisce nel FVOE </w:t>
      </w:r>
      <w:r w:rsidRPr="007D569E">
        <w:rPr>
          <w:rFonts w:eastAsia="Calibri" w:cstheme="minorHAnsi"/>
          <w:sz w:val="20"/>
          <w:szCs w:val="20"/>
          <w:lang w:eastAsia="it-IT"/>
        </w:rPr>
        <w:t xml:space="preserve">e nell’apposito spazio della piattaforma </w:t>
      </w:r>
      <w:r w:rsidRPr="007D569E">
        <w:rPr>
          <w:rFonts w:eastAsia="Calibri" w:cstheme="minorHAnsi"/>
          <w:sz w:val="20"/>
          <w:szCs w:val="20"/>
          <w:lang w:eastAsia="it-IT"/>
        </w:rPr>
        <w:t>telematica denominato “</w:t>
      </w:r>
      <w:r w:rsidRPr="007D569E">
        <w:rPr>
          <w:rFonts w:eastAsia="Calibri" w:cstheme="minorHAnsi"/>
          <w:sz w:val="20"/>
          <w:szCs w:val="20"/>
          <w:lang w:eastAsia="it-IT"/>
        </w:rPr>
        <w:t>DOC. GARA” – “AMMINISTRATIVA</w:t>
      </w:r>
      <w:r w:rsidR="007D569E" w:rsidRPr="007D569E">
        <w:rPr>
          <w:rFonts w:eastAsia="Calibri" w:cstheme="minorHAnsi"/>
          <w:sz w:val="20"/>
          <w:szCs w:val="20"/>
          <w:lang w:eastAsia="it-IT"/>
        </w:rPr>
        <w:t>”</w:t>
      </w:r>
      <w:r w:rsidRPr="007D569E">
        <w:rPr>
          <w:rFonts w:eastAsia="Calibri" w:cstheme="minorHAnsi"/>
          <w:sz w:val="20"/>
          <w:szCs w:val="20"/>
          <w:lang w:eastAsia="it-IT"/>
        </w:rPr>
        <w:t xml:space="preserve"> idonea documentazione atta a dimostrare che la circostanza non ha influito sulla gara, né è idonea a incidere sulla capacità di</w:t>
      </w:r>
      <w:r>
        <w:rPr>
          <w:rFonts w:eastAsia="Calibri" w:cstheme="minorHAnsi"/>
          <w:sz w:val="20"/>
          <w:szCs w:val="20"/>
          <w:lang w:eastAsia="it-IT"/>
        </w:rPr>
        <w:t xml:space="preserve"> rispettare gli obblighi contrattuali;</w:t>
      </w:r>
    </w:p>
    <w:p w:rsidR="00E75EFD" w:rsidRDefault="00E75EFD">
      <w:pPr>
        <w:spacing w:before="60" w:after="60" w:line="276" w:lineRule="auto"/>
        <w:ind w:left="284" w:hanging="284"/>
        <w:jc w:val="both"/>
        <w:rPr>
          <w:rFonts w:eastAsia="Calibri" w:cstheme="minorHAnsi"/>
          <w:sz w:val="20"/>
          <w:szCs w:val="20"/>
          <w:lang w:eastAsia="it-IT"/>
        </w:rPr>
      </w:pPr>
    </w:p>
    <w:p w:rsidR="00E75EFD" w:rsidRDefault="00C25BBA">
      <w:pPr>
        <w:spacing w:before="60" w:after="60" w:line="276" w:lineRule="auto"/>
        <w:jc w:val="both"/>
        <w:rPr>
          <w:rFonts w:eastAsia="Calibri" w:cstheme="minorHAnsi"/>
          <w:i/>
          <w:sz w:val="20"/>
          <w:szCs w:val="20"/>
          <w:lang w:eastAsia="it-IT"/>
        </w:rPr>
      </w:pPr>
      <w:r>
        <w:rPr>
          <w:rFonts w:eastAsia="Calibri" w:cstheme="minorHAnsi"/>
          <w:sz w:val="20"/>
          <w:szCs w:val="20"/>
          <w:lang w:eastAsia="it-IT"/>
        </w:rPr>
        <w:t>▪</w:t>
      </w:r>
      <w:r>
        <w:rPr>
          <w:rFonts w:eastAsia="Calibri" w:cstheme="minorHAnsi"/>
          <w:sz w:val="20"/>
          <w:szCs w:val="20"/>
          <w:lang w:eastAsia="it-IT"/>
        </w:rPr>
        <w:t xml:space="preserve"> </w:t>
      </w:r>
      <w:r>
        <w:rPr>
          <w:rFonts w:eastAsia="Calibri" w:cstheme="minorHAnsi"/>
          <w:b/>
          <w:sz w:val="20"/>
          <w:szCs w:val="20"/>
          <w:lang w:eastAsia="it-IT"/>
        </w:rPr>
        <w:t>DICHIARA</w:t>
      </w:r>
      <w:r>
        <w:rPr>
          <w:rFonts w:eastAsia="Calibri" w:cstheme="minorHAnsi"/>
          <w:sz w:val="20"/>
          <w:szCs w:val="20"/>
          <w:lang w:eastAsia="it-IT"/>
        </w:rPr>
        <w:t xml:space="preserve"> di non partecipare a più </w:t>
      </w:r>
      <w:r>
        <w:rPr>
          <w:rFonts w:eastAsia="Calibri" w:cstheme="minorHAnsi"/>
          <w:sz w:val="20"/>
          <w:szCs w:val="20"/>
          <w:lang w:eastAsia="it-IT"/>
        </w:rPr>
        <w:t>di un consorzio stabile.</w:t>
      </w:r>
    </w:p>
    <w:p w:rsidR="00E75EFD" w:rsidRDefault="00E75EFD">
      <w:pPr>
        <w:spacing w:before="60" w:after="60" w:line="276" w:lineRule="auto"/>
        <w:jc w:val="both"/>
        <w:rPr>
          <w:rFonts w:eastAsia="Calibri" w:cstheme="minorHAnsi"/>
          <w:sz w:val="20"/>
          <w:szCs w:val="20"/>
          <w:lang w:eastAsia="it-IT"/>
        </w:rPr>
      </w:pPr>
    </w:p>
    <w:p w:rsidR="00E75EFD" w:rsidRDefault="00C25BBA">
      <w:pPr>
        <w:spacing w:before="60" w:after="60" w:line="276" w:lineRule="auto"/>
        <w:jc w:val="both"/>
        <w:rPr>
          <w:rFonts w:eastAsia="Times New Roman" w:cstheme="minorHAnsi"/>
          <w:i/>
          <w:sz w:val="20"/>
          <w:szCs w:val="20"/>
        </w:rPr>
      </w:pPr>
      <w:r>
        <w:rPr>
          <w:rFonts w:eastAsia="Times New Roman" w:cstheme="minorHAnsi"/>
          <w:i/>
          <w:sz w:val="20"/>
          <w:szCs w:val="20"/>
        </w:rPr>
        <w:t xml:space="preserve">(Per i raggruppamenti temporanei o consorzi ordinari di cui all’articolo 65, comma 2 </w:t>
      </w:r>
      <w:proofErr w:type="spellStart"/>
      <w:r>
        <w:rPr>
          <w:rFonts w:eastAsia="Times New Roman" w:cstheme="minorHAnsi"/>
          <w:i/>
          <w:sz w:val="20"/>
          <w:szCs w:val="20"/>
        </w:rPr>
        <w:t>lett</w:t>
      </w:r>
      <w:proofErr w:type="spellEnd"/>
      <w:r>
        <w:rPr>
          <w:rFonts w:eastAsia="Times New Roman" w:cstheme="minorHAnsi"/>
          <w:i/>
          <w:sz w:val="20"/>
          <w:szCs w:val="20"/>
        </w:rPr>
        <w:t>. f) del d.lgs. 36/2023 o GEIE non ancora costituiti)</w:t>
      </w:r>
    </w:p>
    <w:p w:rsidR="00E75EFD" w:rsidRDefault="00C25BBA">
      <w:pPr>
        <w:spacing w:before="60" w:after="60" w:line="276" w:lineRule="auto"/>
        <w:jc w:val="both"/>
        <w:rPr>
          <w:rFonts w:eastAsia="Times New Roman" w:cstheme="minorHAnsi"/>
          <w:b/>
          <w:i/>
          <w:sz w:val="20"/>
          <w:szCs w:val="20"/>
        </w:rPr>
      </w:pPr>
      <w:r>
        <w:rPr>
          <w:rFonts w:eastAsia="Calibri" w:cstheme="minorHAnsi"/>
          <w:b/>
          <w:i/>
          <w:sz w:val="20"/>
          <w:szCs w:val="20"/>
          <w:lang w:eastAsia="it-IT"/>
        </w:rPr>
        <w:t xml:space="preserve">Dichiarazioni da rendere da parte di ciascun componente del RTI/Consorzio ordinario: </w:t>
      </w:r>
    </w:p>
    <w:p w:rsidR="00E75EFD" w:rsidRDefault="00C25BBA">
      <w:pPr>
        <w:spacing w:before="60" w:after="60" w:line="276" w:lineRule="auto"/>
        <w:ind w:left="284" w:hanging="284"/>
        <w:jc w:val="both"/>
        <w:rPr>
          <w:rFonts w:eastAsia="Times New Roman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  <w:lang w:eastAsia="it-IT"/>
        </w:rPr>
        <w:t>▪</w:t>
      </w:r>
      <w:r>
        <w:rPr>
          <w:rFonts w:eastAsia="Calibri" w:cstheme="minorHAnsi"/>
          <w:sz w:val="20"/>
          <w:szCs w:val="20"/>
          <w:lang w:eastAsia="it-IT"/>
        </w:rPr>
        <w:t xml:space="preserve"> </w:t>
      </w:r>
      <w:r>
        <w:rPr>
          <w:rFonts w:eastAsia="Calibri" w:cstheme="minorHAnsi"/>
          <w:sz w:val="20"/>
          <w:szCs w:val="20"/>
          <w:lang w:eastAsia="it-IT"/>
        </w:rPr>
        <w:tab/>
      </w:r>
      <w:r>
        <w:rPr>
          <w:rFonts w:eastAsia="Calibri" w:cstheme="minorHAnsi"/>
          <w:b/>
          <w:sz w:val="20"/>
          <w:szCs w:val="20"/>
          <w:lang w:eastAsia="it-IT"/>
        </w:rPr>
        <w:t>DICHIARA</w:t>
      </w:r>
      <w:r>
        <w:rPr>
          <w:rFonts w:eastAsia="Calibri" w:cstheme="minorHAnsi"/>
          <w:sz w:val="20"/>
          <w:szCs w:val="20"/>
          <w:lang w:eastAsia="it-IT"/>
        </w:rPr>
        <w:t xml:space="preserve"> che, in</w:t>
      </w:r>
      <w:r>
        <w:rPr>
          <w:rFonts w:eastAsia="Times New Roman" w:cstheme="minorHAnsi"/>
          <w:sz w:val="20"/>
          <w:szCs w:val="20"/>
        </w:rPr>
        <w:t xml:space="preserve"> caso di aggiudicazione, sarà conferito mandato speciale con rappresentanza o funzioni di capogruppo a ……………………………………………. (</w:t>
      </w:r>
      <w:r>
        <w:rPr>
          <w:rFonts w:eastAsia="Times New Roman" w:cstheme="minorHAnsi"/>
          <w:i/>
          <w:sz w:val="20"/>
          <w:szCs w:val="20"/>
        </w:rPr>
        <w:t>indicare l’operatore che sarà nominato capogruppo</w:t>
      </w:r>
      <w:r>
        <w:rPr>
          <w:rFonts w:eastAsia="Times New Roman" w:cstheme="minorHAnsi"/>
          <w:sz w:val="20"/>
          <w:szCs w:val="20"/>
        </w:rPr>
        <w:t>);</w:t>
      </w:r>
    </w:p>
    <w:p w:rsidR="00E75EFD" w:rsidRDefault="00C25BBA">
      <w:pPr>
        <w:spacing w:before="60" w:after="60" w:line="276" w:lineRule="auto"/>
        <w:ind w:left="284" w:hanging="284"/>
        <w:jc w:val="both"/>
        <w:rPr>
          <w:rFonts w:eastAsia="Times New Roman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  <w:lang w:eastAsia="it-IT"/>
        </w:rPr>
        <w:t>▪</w:t>
      </w:r>
      <w:r>
        <w:rPr>
          <w:rFonts w:eastAsia="Calibri" w:cstheme="minorHAnsi"/>
          <w:sz w:val="20"/>
          <w:szCs w:val="20"/>
          <w:lang w:eastAsia="it-IT"/>
        </w:rPr>
        <w:t xml:space="preserve"> </w:t>
      </w:r>
      <w:r>
        <w:rPr>
          <w:rFonts w:eastAsia="Calibri" w:cstheme="minorHAnsi"/>
          <w:sz w:val="20"/>
          <w:szCs w:val="20"/>
          <w:lang w:eastAsia="it-IT"/>
        </w:rPr>
        <w:tab/>
      </w:r>
      <w:r>
        <w:rPr>
          <w:rFonts w:eastAsia="Times New Roman" w:cstheme="minorHAnsi"/>
          <w:b/>
          <w:sz w:val="20"/>
          <w:szCs w:val="20"/>
        </w:rPr>
        <w:t>SI IMPEGNA</w:t>
      </w:r>
      <w:r>
        <w:rPr>
          <w:rFonts w:eastAsia="Times New Roman" w:cstheme="minorHAnsi"/>
          <w:sz w:val="20"/>
          <w:szCs w:val="20"/>
        </w:rPr>
        <w:t xml:space="preserve">, in caso di aggiudicazione, ad uniformarsi alla </w:t>
      </w:r>
      <w:r>
        <w:rPr>
          <w:rFonts w:eastAsia="Times New Roman" w:cstheme="minorHAnsi"/>
          <w:sz w:val="20"/>
          <w:szCs w:val="20"/>
        </w:rPr>
        <w:t xml:space="preserve">disciplina vigente con riguardo ai raggruppamenti temporanei o consorzi o GEIE ai sensi dell’articolo 68 del Codice conferendo mandato collettivo speciale con </w:t>
      </w:r>
      <w:r>
        <w:rPr>
          <w:rFonts w:eastAsia="Times New Roman" w:cstheme="minorHAnsi"/>
          <w:sz w:val="20"/>
          <w:szCs w:val="20"/>
        </w:rPr>
        <w:lastRenderedPageBreak/>
        <w:t>rappresentanza all’impresa qualificata come mandataria che stipulerà il contratto in nome e per c</w:t>
      </w:r>
      <w:r>
        <w:rPr>
          <w:rFonts w:eastAsia="Times New Roman" w:cstheme="minorHAnsi"/>
          <w:sz w:val="20"/>
          <w:szCs w:val="20"/>
        </w:rPr>
        <w:t>onto delle mandanti/consorziate</w:t>
      </w:r>
    </w:p>
    <w:p w:rsidR="00E75EFD" w:rsidRDefault="00C25BBA">
      <w:pPr>
        <w:spacing w:before="60" w:after="60" w:line="276" w:lineRule="auto"/>
        <w:jc w:val="both"/>
        <w:rPr>
          <w:rFonts w:eastAsia="Times New Roman" w:cstheme="minorHAnsi"/>
          <w:i/>
          <w:sz w:val="20"/>
          <w:szCs w:val="20"/>
        </w:rPr>
      </w:pPr>
      <w:r>
        <w:rPr>
          <w:rFonts w:eastAsia="Times New Roman" w:cstheme="minorHAnsi"/>
          <w:i/>
          <w:sz w:val="20"/>
          <w:szCs w:val="20"/>
        </w:rPr>
        <w:t>(Per le aggregazioni di retisti: se la rete è dotata di un organo comune con potere di rappresentanza e soggettività giuridica)</w:t>
      </w:r>
    </w:p>
    <w:p w:rsidR="00E75EFD" w:rsidRDefault="00C25BBA">
      <w:pPr>
        <w:spacing w:before="60" w:after="60" w:line="276" w:lineRule="auto"/>
        <w:ind w:left="284" w:hanging="284"/>
        <w:jc w:val="both"/>
        <w:rPr>
          <w:rFonts w:eastAsia="Calibri" w:cstheme="minorHAnsi"/>
          <w:sz w:val="20"/>
          <w:szCs w:val="20"/>
          <w:lang w:eastAsia="it-IT"/>
        </w:rPr>
      </w:pPr>
      <w:r>
        <w:rPr>
          <w:rFonts w:eastAsia="Calibri" w:cstheme="minorHAnsi"/>
          <w:sz w:val="20"/>
          <w:szCs w:val="20"/>
          <w:lang w:eastAsia="it-IT"/>
        </w:rPr>
        <w:t>▪</w:t>
      </w:r>
      <w:r>
        <w:rPr>
          <w:rFonts w:eastAsia="Calibri" w:cstheme="minorHAnsi"/>
          <w:sz w:val="20"/>
          <w:szCs w:val="20"/>
          <w:lang w:eastAsia="it-IT"/>
        </w:rPr>
        <w:t xml:space="preserve"> </w:t>
      </w:r>
      <w:r>
        <w:rPr>
          <w:rFonts w:eastAsia="Calibri" w:cstheme="minorHAnsi"/>
          <w:sz w:val="20"/>
          <w:szCs w:val="20"/>
          <w:lang w:eastAsia="it-IT"/>
        </w:rPr>
        <w:tab/>
      </w:r>
      <w:r>
        <w:rPr>
          <w:rFonts w:eastAsia="Calibri" w:cstheme="minorHAnsi"/>
          <w:b/>
          <w:sz w:val="20"/>
          <w:szCs w:val="20"/>
          <w:lang w:eastAsia="it-IT"/>
        </w:rPr>
        <w:t>DICHIARA</w:t>
      </w:r>
      <w:r>
        <w:rPr>
          <w:rFonts w:eastAsia="Calibri" w:cstheme="minorHAnsi"/>
          <w:sz w:val="20"/>
          <w:szCs w:val="20"/>
          <w:lang w:eastAsia="it-IT"/>
        </w:rPr>
        <w:t>:</w:t>
      </w:r>
    </w:p>
    <w:p w:rsidR="00E75EFD" w:rsidRDefault="00C25BBA">
      <w:pPr>
        <w:pStyle w:val="Paragrafoelenco"/>
        <w:numPr>
          <w:ilvl w:val="0"/>
          <w:numId w:val="3"/>
        </w:numPr>
        <w:spacing w:before="60" w:after="60" w:line="276" w:lineRule="auto"/>
        <w:jc w:val="both"/>
        <w:rPr>
          <w:rFonts w:eastAsia="Calibri" w:cstheme="minorHAnsi"/>
          <w:sz w:val="20"/>
          <w:szCs w:val="20"/>
          <w:lang w:eastAsia="it-IT"/>
        </w:rPr>
      </w:pPr>
      <w:r>
        <w:rPr>
          <w:rFonts w:eastAsia="Calibri" w:cstheme="minorHAnsi"/>
          <w:sz w:val="20"/>
          <w:szCs w:val="20"/>
          <w:lang w:eastAsia="it-IT"/>
        </w:rPr>
        <w:t xml:space="preserve"> di concorrere per le seguenti </w:t>
      </w:r>
      <w:proofErr w:type="gramStart"/>
      <w:r>
        <w:rPr>
          <w:rFonts w:eastAsia="Calibri" w:cstheme="minorHAnsi"/>
          <w:sz w:val="20"/>
          <w:szCs w:val="20"/>
          <w:lang w:eastAsia="it-IT"/>
        </w:rPr>
        <w:t>imprese:_</w:t>
      </w:r>
      <w:proofErr w:type="gramEnd"/>
      <w:r>
        <w:rPr>
          <w:rFonts w:eastAsia="Calibri" w:cstheme="minorHAnsi"/>
          <w:sz w:val="20"/>
          <w:szCs w:val="20"/>
          <w:lang w:eastAsia="it-IT"/>
        </w:rPr>
        <w:t>_________________________</w:t>
      </w:r>
    </w:p>
    <w:p w:rsidR="00E75EFD" w:rsidRDefault="00C25BBA">
      <w:pPr>
        <w:tabs>
          <w:tab w:val="left" w:pos="426"/>
        </w:tabs>
        <w:spacing w:before="60" w:after="60" w:line="276" w:lineRule="auto"/>
        <w:jc w:val="both"/>
        <w:rPr>
          <w:rFonts w:eastAsia="Calibri" w:cstheme="minorHAnsi"/>
          <w:sz w:val="20"/>
          <w:szCs w:val="20"/>
          <w:lang w:eastAsia="it-IT"/>
        </w:rPr>
      </w:pPr>
      <w:r>
        <w:rPr>
          <w:rFonts w:eastAsia="Calibri" w:cstheme="minorHAnsi"/>
          <w:sz w:val="20"/>
          <w:szCs w:val="20"/>
          <w:lang w:eastAsia="it-IT"/>
        </w:rPr>
        <w:t>▪</w:t>
      </w:r>
      <w:r>
        <w:rPr>
          <w:rFonts w:eastAsia="Calibri" w:cstheme="minorHAnsi"/>
          <w:sz w:val="20"/>
          <w:szCs w:val="20"/>
          <w:lang w:eastAsia="it-IT"/>
        </w:rPr>
        <w:t xml:space="preserve"> </w:t>
      </w:r>
      <w:r>
        <w:rPr>
          <w:rFonts w:eastAsia="Calibri" w:cstheme="minorHAnsi"/>
          <w:sz w:val="20"/>
          <w:szCs w:val="20"/>
          <w:lang w:eastAsia="it-IT"/>
        </w:rPr>
        <w:tab/>
      </w:r>
      <w:r>
        <w:rPr>
          <w:rFonts w:eastAsia="Calibri" w:cstheme="minorHAnsi"/>
          <w:b/>
          <w:sz w:val="20"/>
          <w:szCs w:val="20"/>
          <w:lang w:eastAsia="it-IT"/>
        </w:rPr>
        <w:t>DICHIARA</w:t>
      </w:r>
      <w:r>
        <w:rPr>
          <w:rFonts w:eastAsia="Calibri" w:cstheme="minorHAnsi"/>
          <w:sz w:val="20"/>
          <w:szCs w:val="20"/>
          <w:lang w:eastAsia="it-IT"/>
        </w:rPr>
        <w:t xml:space="preserve"> che l</w:t>
      </w:r>
      <w:r>
        <w:rPr>
          <w:rFonts w:eastAsia="Calibri" w:cstheme="minorHAnsi"/>
          <w:sz w:val="20"/>
          <w:szCs w:val="20"/>
          <w:lang w:eastAsia="it-IT"/>
        </w:rPr>
        <w:t>e seguenti parti/percentuali del servizio/fornitura saranno eseguite dagli operatori economici di seguito indicati:</w:t>
      </w:r>
    </w:p>
    <w:tbl>
      <w:tblPr>
        <w:tblStyle w:val="Grigliatabella"/>
        <w:tblW w:w="9344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3374"/>
        <w:gridCol w:w="3206"/>
        <w:gridCol w:w="2764"/>
      </w:tblGrid>
      <w:tr w:rsidR="00E75EFD">
        <w:tc>
          <w:tcPr>
            <w:tcW w:w="3374" w:type="dxa"/>
            <w:shd w:val="clear" w:color="auto" w:fill="4472C4" w:themeFill="accent5"/>
          </w:tcPr>
          <w:p w:rsidR="00E75EFD" w:rsidRDefault="00C25BBA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color w:val="FFFFFF" w:themeColor="background1"/>
                <w:sz w:val="20"/>
                <w:szCs w:val="20"/>
                <w:lang w:eastAsia="it-IT"/>
              </w:rPr>
            </w:pPr>
            <w:r>
              <w:rPr>
                <w:rFonts w:eastAsia="Calibri" w:cstheme="minorHAnsi"/>
                <w:color w:val="FFFFFF" w:themeColor="background1"/>
                <w:sz w:val="20"/>
                <w:szCs w:val="20"/>
                <w:lang w:eastAsia="it-IT"/>
              </w:rPr>
              <w:t>servizio/fornitura</w:t>
            </w:r>
          </w:p>
        </w:tc>
        <w:tc>
          <w:tcPr>
            <w:tcW w:w="3206" w:type="dxa"/>
            <w:shd w:val="clear" w:color="auto" w:fill="4472C4" w:themeFill="accent5"/>
          </w:tcPr>
          <w:p w:rsidR="00E75EFD" w:rsidRDefault="00C25BBA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color w:val="FFFFFF" w:themeColor="background1"/>
                <w:sz w:val="20"/>
                <w:szCs w:val="20"/>
                <w:lang w:eastAsia="it-IT"/>
              </w:rPr>
            </w:pPr>
            <w:r>
              <w:rPr>
                <w:rFonts w:eastAsia="Calibri" w:cstheme="minorHAnsi"/>
                <w:color w:val="FFFFFF" w:themeColor="background1"/>
                <w:sz w:val="20"/>
                <w:szCs w:val="20"/>
                <w:lang w:eastAsia="it-IT"/>
              </w:rPr>
              <w:t>Parte /percentuale</w:t>
            </w:r>
          </w:p>
        </w:tc>
        <w:tc>
          <w:tcPr>
            <w:tcW w:w="2764" w:type="dxa"/>
            <w:shd w:val="clear" w:color="auto" w:fill="4472C4" w:themeFill="accent5"/>
          </w:tcPr>
          <w:p w:rsidR="00E75EFD" w:rsidRDefault="00C25BBA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color w:val="FFFFFF" w:themeColor="background1"/>
                <w:sz w:val="20"/>
                <w:szCs w:val="20"/>
                <w:lang w:eastAsia="it-IT"/>
              </w:rPr>
            </w:pPr>
            <w:r>
              <w:rPr>
                <w:rFonts w:eastAsia="Calibri" w:cstheme="minorHAnsi"/>
                <w:color w:val="FFFFFF" w:themeColor="background1"/>
                <w:sz w:val="20"/>
                <w:szCs w:val="20"/>
                <w:lang w:eastAsia="it-IT"/>
              </w:rPr>
              <w:t>Operatore esecutore</w:t>
            </w:r>
          </w:p>
        </w:tc>
      </w:tr>
      <w:tr w:rsidR="00E75EFD">
        <w:tc>
          <w:tcPr>
            <w:tcW w:w="3374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206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764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</w:tr>
      <w:tr w:rsidR="00E75EFD">
        <w:tc>
          <w:tcPr>
            <w:tcW w:w="3374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206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764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</w:tr>
      <w:tr w:rsidR="00E75EFD">
        <w:tc>
          <w:tcPr>
            <w:tcW w:w="3374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206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764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</w:tr>
      <w:tr w:rsidR="00E75EFD">
        <w:tc>
          <w:tcPr>
            <w:tcW w:w="3374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206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764" w:type="dxa"/>
          </w:tcPr>
          <w:p w:rsidR="00E75EFD" w:rsidRDefault="00E75EFD">
            <w:pPr>
              <w:widowControl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eastAsia="it-IT"/>
              </w:rPr>
            </w:pPr>
          </w:p>
        </w:tc>
      </w:tr>
    </w:tbl>
    <w:p w:rsidR="00E75EFD" w:rsidRDefault="00E75EFD">
      <w:pPr>
        <w:spacing w:before="60" w:after="60" w:line="276" w:lineRule="auto"/>
        <w:jc w:val="both"/>
        <w:rPr>
          <w:rFonts w:eastAsia="Calibri" w:cstheme="minorHAnsi"/>
          <w:i/>
          <w:sz w:val="20"/>
          <w:szCs w:val="20"/>
          <w:lang w:eastAsia="it-IT"/>
        </w:rPr>
      </w:pPr>
    </w:p>
    <w:p w:rsidR="00E75EFD" w:rsidRDefault="00C25BBA">
      <w:pPr>
        <w:pStyle w:val="Paragrafoelenco"/>
        <w:numPr>
          <w:ilvl w:val="0"/>
          <w:numId w:val="3"/>
        </w:numPr>
        <w:spacing w:before="60" w:after="60" w:line="276" w:lineRule="auto"/>
        <w:ind w:left="426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i/>
          <w:sz w:val="20"/>
          <w:szCs w:val="20"/>
        </w:rPr>
        <w:t xml:space="preserve"> (dichiarazione da rendere solo dall’organo comune): </w:t>
      </w:r>
      <w:r>
        <w:rPr>
          <w:rFonts w:eastAsia="Times New Roman" w:cstheme="minorHAnsi"/>
          <w:sz w:val="20"/>
          <w:szCs w:val="20"/>
        </w:rPr>
        <w:t xml:space="preserve">che </w:t>
      </w:r>
      <w:r>
        <w:rPr>
          <w:rFonts w:eastAsia="Times New Roman" w:cstheme="minorHAnsi"/>
          <w:sz w:val="20"/>
          <w:szCs w:val="20"/>
        </w:rPr>
        <w:t>l’aggregazione di imprese di rete è iscritta al Registro delle Imprese di ………………………. al n………………</w:t>
      </w:r>
      <w:proofErr w:type="gramStart"/>
      <w:r>
        <w:rPr>
          <w:rFonts w:eastAsia="Times New Roman" w:cstheme="minorHAnsi"/>
          <w:sz w:val="20"/>
          <w:szCs w:val="20"/>
        </w:rPr>
        <w:t>…….</w:t>
      </w:r>
      <w:proofErr w:type="gramEnd"/>
      <w:r>
        <w:rPr>
          <w:rFonts w:eastAsia="Times New Roman" w:cstheme="minorHAnsi"/>
          <w:sz w:val="20"/>
          <w:szCs w:val="20"/>
        </w:rPr>
        <w:t>. partita I.V.A. n……………………………. oppure è iscritta al Registro delle commissioni provinciali per l’artigianato di…………………… al n. ……………</w:t>
      </w:r>
      <w:proofErr w:type="gramStart"/>
      <w:r>
        <w:rPr>
          <w:rFonts w:eastAsia="Times New Roman" w:cstheme="minorHAnsi"/>
          <w:sz w:val="20"/>
          <w:szCs w:val="20"/>
        </w:rPr>
        <w:t>…….</w:t>
      </w:r>
      <w:proofErr w:type="gramEnd"/>
      <w:r>
        <w:rPr>
          <w:rFonts w:eastAsia="Times New Roman" w:cstheme="minorHAnsi"/>
          <w:sz w:val="20"/>
          <w:szCs w:val="20"/>
        </w:rPr>
        <w:t>.</w:t>
      </w:r>
    </w:p>
    <w:p w:rsidR="00E75EFD" w:rsidRDefault="00E75EFD">
      <w:pPr>
        <w:spacing w:before="60" w:after="60" w:line="276" w:lineRule="auto"/>
        <w:jc w:val="both"/>
        <w:rPr>
          <w:rFonts w:eastAsia="Times New Roman" w:cstheme="minorHAnsi"/>
          <w:i/>
          <w:sz w:val="20"/>
          <w:szCs w:val="20"/>
        </w:rPr>
      </w:pPr>
    </w:p>
    <w:p w:rsidR="00E75EFD" w:rsidRDefault="00C25BBA">
      <w:pPr>
        <w:spacing w:before="60" w:after="60" w:line="276" w:lineRule="auto"/>
        <w:jc w:val="both"/>
        <w:rPr>
          <w:rFonts w:eastAsia="Times New Roman" w:cstheme="minorHAnsi"/>
          <w:i/>
          <w:sz w:val="20"/>
          <w:szCs w:val="20"/>
        </w:rPr>
      </w:pPr>
      <w:r>
        <w:rPr>
          <w:rFonts w:eastAsia="Times New Roman" w:cstheme="minorHAnsi"/>
          <w:i/>
          <w:sz w:val="20"/>
          <w:szCs w:val="20"/>
        </w:rPr>
        <w:t xml:space="preserve">(Per le aggregazioni </w:t>
      </w:r>
      <w:r>
        <w:rPr>
          <w:rFonts w:eastAsia="Times New Roman" w:cstheme="minorHAnsi"/>
          <w:i/>
          <w:sz w:val="20"/>
          <w:szCs w:val="20"/>
        </w:rPr>
        <w:t>di imprese aderenti al contratto di rete: se la rete è dotata di un organo comune privo del potere di rappresentanza o se la rete è sprovvista di organo comune, ovvero, se l’organo comune è privo dei requisiti di qualificazione richiesti, partecipa nelle f</w:t>
      </w:r>
      <w:r>
        <w:rPr>
          <w:rFonts w:eastAsia="Times New Roman" w:cstheme="minorHAnsi"/>
          <w:i/>
          <w:sz w:val="20"/>
          <w:szCs w:val="20"/>
        </w:rPr>
        <w:t>orme del raggruppamento temporaneo di imprese costituito o costituendo)</w:t>
      </w:r>
    </w:p>
    <w:p w:rsidR="00E75EFD" w:rsidRDefault="00E75EFD">
      <w:pPr>
        <w:spacing w:before="60" w:after="60" w:line="276" w:lineRule="auto"/>
        <w:jc w:val="both"/>
        <w:rPr>
          <w:rFonts w:eastAsia="Times New Roman" w:cstheme="minorHAnsi"/>
          <w:i/>
          <w:sz w:val="20"/>
          <w:szCs w:val="20"/>
        </w:rPr>
      </w:pPr>
    </w:p>
    <w:p w:rsidR="00E75EFD" w:rsidRDefault="00C25BBA">
      <w:pPr>
        <w:numPr>
          <w:ilvl w:val="0"/>
          <w:numId w:val="2"/>
        </w:numPr>
        <w:spacing w:before="60" w:after="60" w:line="276" w:lineRule="auto"/>
        <w:ind w:left="567" w:hanging="283"/>
        <w:jc w:val="both"/>
        <w:rPr>
          <w:rFonts w:eastAsia="Calibri" w:cstheme="minorHAnsi"/>
          <w:sz w:val="20"/>
          <w:szCs w:val="20"/>
          <w:lang w:eastAsia="it-IT"/>
        </w:rPr>
      </w:pPr>
      <w:r>
        <w:rPr>
          <w:rFonts w:eastAsia="Calibri" w:cstheme="minorHAnsi"/>
          <w:i/>
          <w:sz w:val="20"/>
          <w:szCs w:val="20"/>
          <w:lang w:eastAsia="it-IT"/>
        </w:rPr>
        <w:t>(in caso di Rete costituenda)</w:t>
      </w:r>
      <w:r>
        <w:rPr>
          <w:rFonts w:eastAsia="Calibri" w:cstheme="minorHAnsi"/>
          <w:sz w:val="20"/>
          <w:szCs w:val="20"/>
          <w:lang w:eastAsia="it-IT"/>
        </w:rPr>
        <w:t xml:space="preserve">: </w:t>
      </w:r>
    </w:p>
    <w:p w:rsidR="00E75EFD" w:rsidRDefault="00C25BBA">
      <w:pPr>
        <w:spacing w:before="60" w:after="60" w:line="276" w:lineRule="auto"/>
        <w:ind w:left="284" w:hanging="284"/>
        <w:jc w:val="both"/>
        <w:rPr>
          <w:rFonts w:eastAsia="Calibri" w:cstheme="minorHAnsi"/>
          <w:sz w:val="20"/>
          <w:szCs w:val="20"/>
          <w:lang w:eastAsia="it-IT"/>
        </w:rPr>
      </w:pPr>
      <w:r>
        <w:rPr>
          <w:rFonts w:eastAsia="Calibri" w:cstheme="minorHAnsi"/>
          <w:sz w:val="20"/>
          <w:szCs w:val="20"/>
          <w:lang w:eastAsia="it-IT"/>
        </w:rPr>
        <w:t>▪</w:t>
      </w:r>
      <w:r>
        <w:rPr>
          <w:rFonts w:eastAsia="Calibri" w:cstheme="minorHAnsi"/>
          <w:sz w:val="20"/>
          <w:szCs w:val="20"/>
          <w:lang w:eastAsia="it-IT"/>
        </w:rPr>
        <w:t xml:space="preserve"> </w:t>
      </w:r>
      <w:r>
        <w:rPr>
          <w:rFonts w:eastAsia="Calibri" w:cstheme="minorHAnsi"/>
          <w:sz w:val="20"/>
          <w:szCs w:val="20"/>
          <w:lang w:eastAsia="it-IT"/>
        </w:rPr>
        <w:tab/>
      </w:r>
      <w:r>
        <w:rPr>
          <w:rFonts w:eastAsia="Calibri" w:cstheme="minorHAnsi"/>
          <w:b/>
          <w:sz w:val="20"/>
          <w:szCs w:val="20"/>
          <w:lang w:eastAsia="it-IT"/>
        </w:rPr>
        <w:t>DICHIARA</w:t>
      </w:r>
      <w:r>
        <w:rPr>
          <w:rFonts w:eastAsia="Calibri" w:cstheme="minorHAnsi"/>
          <w:sz w:val="20"/>
          <w:szCs w:val="20"/>
          <w:lang w:eastAsia="it-IT"/>
        </w:rPr>
        <w:t>:</w:t>
      </w:r>
      <w:r>
        <w:rPr>
          <w:rFonts w:eastAsia="Calibri" w:cstheme="minorHAnsi"/>
          <w:i/>
          <w:sz w:val="20"/>
          <w:szCs w:val="20"/>
          <w:lang w:eastAsia="it-IT"/>
        </w:rPr>
        <w:t xml:space="preserve"> (dichiarazione da rendere da parte di ciascun operatore che compone la rete)</w:t>
      </w:r>
    </w:p>
    <w:p w:rsidR="00E75EFD" w:rsidRDefault="00C25BBA">
      <w:pPr>
        <w:pStyle w:val="Paragrafoelenco"/>
        <w:numPr>
          <w:ilvl w:val="0"/>
          <w:numId w:val="2"/>
        </w:numPr>
        <w:spacing w:before="60" w:after="60" w:line="276" w:lineRule="auto"/>
        <w:ind w:left="567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che in caso di aggiudicazione, sarà conferito mandato </w:t>
      </w:r>
      <w:r>
        <w:rPr>
          <w:rFonts w:eastAsia="Times New Roman" w:cstheme="minorHAnsi"/>
          <w:sz w:val="20"/>
          <w:szCs w:val="20"/>
        </w:rPr>
        <w:t>speciale con rappresentanza o funzioni di capogruppo a ……………………………………………………………….</w:t>
      </w:r>
    </w:p>
    <w:p w:rsidR="00E75EFD" w:rsidRDefault="00C25BBA">
      <w:pPr>
        <w:pStyle w:val="Paragrafoelenco"/>
        <w:numPr>
          <w:ilvl w:val="0"/>
          <w:numId w:val="2"/>
        </w:numPr>
        <w:spacing w:after="0" w:line="360" w:lineRule="auto"/>
        <w:ind w:left="567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di impegnarsi, in caso di aggiudicazione, ad uniformarsi alla disciplina vigente in materia di raggruppamenti temporanei</w:t>
      </w:r>
    </w:p>
    <w:p w:rsidR="00E75EFD" w:rsidRDefault="00C25BB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theme="minorHAnsi"/>
          <w:b/>
          <w:i/>
          <w:color w:val="4472C4" w:themeColor="accent5"/>
          <w:sz w:val="20"/>
          <w:szCs w:val="20"/>
        </w:rPr>
      </w:pPr>
      <w:r>
        <w:rPr>
          <w:rFonts w:cstheme="minorHAnsi"/>
          <w:b/>
          <w:color w:val="4472C4" w:themeColor="accent5"/>
          <w:sz w:val="20"/>
          <w:szCs w:val="20"/>
        </w:rPr>
        <w:t xml:space="preserve">Dichiarazioni in caso di avvalimento </w:t>
      </w:r>
      <w:r>
        <w:rPr>
          <w:rFonts w:cstheme="minorHAnsi"/>
          <w:b/>
          <w:i/>
          <w:color w:val="4472C4" w:themeColor="accent5"/>
          <w:sz w:val="20"/>
          <w:szCs w:val="20"/>
        </w:rPr>
        <w:t xml:space="preserve">(da ripetere per </w:t>
      </w:r>
      <w:r>
        <w:rPr>
          <w:rFonts w:cstheme="minorHAnsi"/>
          <w:b/>
          <w:i/>
          <w:color w:val="4472C4" w:themeColor="accent5"/>
          <w:sz w:val="20"/>
          <w:szCs w:val="20"/>
        </w:rPr>
        <w:t xml:space="preserve">ciascuna impresa ausiliaria)  </w:t>
      </w:r>
    </w:p>
    <w:p w:rsidR="00E75EFD" w:rsidRDefault="00C25BBA">
      <w:pPr>
        <w:spacing w:before="60" w:after="60" w:line="276" w:lineRule="auto"/>
        <w:ind w:left="284" w:hanging="284"/>
        <w:jc w:val="both"/>
        <w:rPr>
          <w:rFonts w:eastAsia="Calibri" w:cstheme="minorHAnsi"/>
          <w:sz w:val="20"/>
          <w:szCs w:val="20"/>
          <w:lang w:eastAsia="it-IT"/>
        </w:rPr>
      </w:pPr>
      <w:r>
        <w:rPr>
          <w:rFonts w:eastAsia="Calibri" w:cstheme="minorHAnsi"/>
          <w:sz w:val="20"/>
          <w:szCs w:val="20"/>
          <w:lang w:eastAsia="it-IT"/>
        </w:rPr>
        <w:t>▪</w:t>
      </w:r>
      <w:r>
        <w:rPr>
          <w:rFonts w:eastAsia="Calibri" w:cstheme="minorHAnsi"/>
          <w:sz w:val="20"/>
          <w:szCs w:val="20"/>
          <w:lang w:eastAsia="it-IT"/>
        </w:rPr>
        <w:t xml:space="preserve"> </w:t>
      </w:r>
      <w:r>
        <w:rPr>
          <w:rFonts w:eastAsia="Calibri" w:cstheme="minorHAnsi"/>
          <w:sz w:val="20"/>
          <w:szCs w:val="20"/>
          <w:lang w:eastAsia="it-IT"/>
        </w:rPr>
        <w:tab/>
      </w:r>
      <w:r>
        <w:rPr>
          <w:rFonts w:eastAsia="Calibri" w:cstheme="minorHAnsi"/>
          <w:b/>
          <w:sz w:val="20"/>
          <w:szCs w:val="20"/>
          <w:lang w:eastAsia="it-IT"/>
        </w:rPr>
        <w:t>DICHIARA</w:t>
      </w:r>
      <w:r>
        <w:rPr>
          <w:rFonts w:eastAsia="Calibri" w:cstheme="minorHAnsi"/>
          <w:sz w:val="20"/>
          <w:szCs w:val="20"/>
          <w:lang w:eastAsia="it-IT"/>
        </w:rPr>
        <w:t xml:space="preserve"> di avvalersi dell’impresa ……………. al fine di dimostrare il possesso dei requisiti indicati nella sezione del DGUE relativa all’avvalimento e allega il contratto di avvalimento.</w:t>
      </w:r>
    </w:p>
    <w:p w:rsidR="00E75EFD" w:rsidRDefault="00C25BBA">
      <w:pPr>
        <w:spacing w:before="60" w:after="60" w:line="276" w:lineRule="auto"/>
        <w:ind w:left="284" w:hanging="284"/>
        <w:jc w:val="both"/>
        <w:rPr>
          <w:rFonts w:eastAsia="Calibri" w:cstheme="minorHAnsi"/>
          <w:sz w:val="20"/>
          <w:szCs w:val="20"/>
          <w:lang w:eastAsia="it-IT"/>
        </w:rPr>
      </w:pPr>
      <w:r>
        <w:rPr>
          <w:rFonts w:eastAsia="Calibri" w:cstheme="minorHAnsi"/>
          <w:sz w:val="20"/>
          <w:szCs w:val="20"/>
          <w:lang w:eastAsia="it-IT"/>
        </w:rPr>
        <w:t>▪</w:t>
      </w:r>
      <w:r>
        <w:rPr>
          <w:rFonts w:eastAsia="Calibri" w:cstheme="minorHAnsi"/>
          <w:sz w:val="20"/>
          <w:szCs w:val="20"/>
          <w:lang w:eastAsia="it-IT"/>
        </w:rPr>
        <w:t xml:space="preserve"> </w:t>
      </w:r>
      <w:r>
        <w:rPr>
          <w:rFonts w:eastAsia="Calibri" w:cstheme="minorHAnsi"/>
          <w:sz w:val="20"/>
          <w:szCs w:val="20"/>
          <w:lang w:eastAsia="it-IT"/>
        </w:rPr>
        <w:tab/>
      </w:r>
      <w:r>
        <w:rPr>
          <w:rFonts w:eastAsia="Calibri" w:cstheme="minorHAnsi"/>
          <w:b/>
          <w:sz w:val="20"/>
          <w:szCs w:val="20"/>
          <w:lang w:eastAsia="it-IT"/>
        </w:rPr>
        <w:t>DICHIARA</w:t>
      </w:r>
      <w:r>
        <w:rPr>
          <w:rFonts w:eastAsia="Calibri" w:cstheme="minorHAnsi"/>
          <w:sz w:val="20"/>
          <w:szCs w:val="20"/>
          <w:lang w:eastAsia="it-IT"/>
        </w:rPr>
        <w:t xml:space="preserve"> di avvalersi dell’impresa</w:t>
      </w:r>
      <w:r>
        <w:rPr>
          <w:rFonts w:eastAsia="Calibri" w:cstheme="minorHAnsi"/>
          <w:sz w:val="20"/>
          <w:szCs w:val="20"/>
          <w:lang w:eastAsia="it-IT"/>
        </w:rPr>
        <w:t xml:space="preserve"> ……………… al fine di migliorare l’offerta </w:t>
      </w:r>
      <w:r>
        <w:rPr>
          <w:rFonts w:eastAsia="Calibri" w:cstheme="minorHAnsi"/>
          <w:b/>
          <w:i/>
          <w:sz w:val="20"/>
          <w:szCs w:val="20"/>
          <w:lang w:eastAsia="it-IT"/>
        </w:rPr>
        <w:t xml:space="preserve">[N.B.: i requisiti oggetto di avvalimento dovranno essere indicati esclusivamente nel contratto di avvalimento] </w:t>
      </w:r>
      <w:r>
        <w:rPr>
          <w:rFonts w:eastAsia="Calibri" w:cstheme="minorHAnsi"/>
          <w:sz w:val="20"/>
          <w:szCs w:val="20"/>
          <w:lang w:eastAsia="it-IT"/>
        </w:rPr>
        <w:t xml:space="preserve">e presenta il contratto di avvalimento </w:t>
      </w:r>
      <w:r>
        <w:rPr>
          <w:rFonts w:eastAsia="Times New Roman" w:cstheme="minorHAnsi"/>
          <w:sz w:val="20"/>
          <w:szCs w:val="20"/>
        </w:rPr>
        <w:t>(</w:t>
      </w:r>
      <w:r>
        <w:rPr>
          <w:rFonts w:eastAsia="Times New Roman" w:cstheme="minorHAnsi"/>
          <w:i/>
          <w:sz w:val="20"/>
          <w:szCs w:val="20"/>
        </w:rPr>
        <w:t>indica</w:t>
      </w:r>
      <w:r>
        <w:rPr>
          <w:rFonts w:eastAsia="Times New Roman" w:cstheme="minorHAnsi"/>
          <w:i/>
          <w:sz w:val="20"/>
          <w:szCs w:val="20"/>
        </w:rPr>
        <w:t xml:space="preserve">re </w:t>
      </w:r>
      <w:r>
        <w:rPr>
          <w:rFonts w:eastAsia="Times New Roman" w:cstheme="minorHAnsi"/>
          <w:i/>
          <w:sz w:val="20"/>
          <w:szCs w:val="20"/>
        </w:rPr>
        <w:t xml:space="preserve">se </w:t>
      </w:r>
      <w:r>
        <w:rPr>
          <w:rFonts w:eastAsia="Calibri" w:cstheme="minorHAnsi"/>
          <w:i/>
          <w:sz w:val="20"/>
          <w:szCs w:val="20"/>
          <w:lang w:eastAsia="it-IT"/>
        </w:rPr>
        <w:t xml:space="preserve">nell’offerta tecnica o </w:t>
      </w:r>
      <w:r>
        <w:rPr>
          <w:rFonts w:eastAsia="Calibri" w:cstheme="minorHAnsi"/>
          <w:i/>
          <w:sz w:val="20"/>
          <w:szCs w:val="20"/>
          <w:lang w:eastAsia="it-IT"/>
        </w:rPr>
        <w:t>nella docu</w:t>
      </w:r>
      <w:r>
        <w:rPr>
          <w:rFonts w:eastAsia="Calibri" w:cstheme="minorHAnsi"/>
          <w:i/>
          <w:sz w:val="20"/>
          <w:szCs w:val="20"/>
          <w:lang w:eastAsia="it-IT"/>
        </w:rPr>
        <w:t xml:space="preserve">mentazione </w:t>
      </w:r>
      <w:r>
        <w:rPr>
          <w:rFonts w:eastAsia="Calibri" w:cstheme="minorHAnsi"/>
          <w:i/>
          <w:sz w:val="20"/>
          <w:szCs w:val="20"/>
          <w:lang w:eastAsia="it-IT"/>
        </w:rPr>
        <w:t>amministrativa</w:t>
      </w:r>
      <w:r>
        <w:rPr>
          <w:rFonts w:eastAsia="Calibri" w:cstheme="minorHAnsi"/>
          <w:sz w:val="20"/>
          <w:szCs w:val="20"/>
          <w:lang w:eastAsia="it-IT"/>
        </w:rPr>
        <w:t>).</w:t>
      </w:r>
    </w:p>
    <w:p w:rsidR="00E75EFD" w:rsidRDefault="00E75EFD">
      <w:pPr>
        <w:pStyle w:val="Paragrafoelenco"/>
        <w:jc w:val="both"/>
        <w:rPr>
          <w:rFonts w:cstheme="minorHAnsi"/>
          <w:b/>
          <w:color w:val="4472C4" w:themeColor="accent5"/>
          <w:sz w:val="20"/>
          <w:szCs w:val="20"/>
        </w:rPr>
      </w:pPr>
    </w:p>
    <w:p w:rsidR="00E75EFD" w:rsidRDefault="00C25BBA">
      <w:pPr>
        <w:pStyle w:val="Paragrafoelenco"/>
        <w:numPr>
          <w:ilvl w:val="0"/>
          <w:numId w:val="1"/>
        </w:numPr>
        <w:jc w:val="both"/>
        <w:rPr>
          <w:rFonts w:cstheme="minorHAnsi"/>
          <w:b/>
          <w:color w:val="4472C4" w:themeColor="accent5"/>
          <w:sz w:val="20"/>
          <w:szCs w:val="20"/>
        </w:rPr>
      </w:pPr>
      <w:r>
        <w:rPr>
          <w:rFonts w:cstheme="minorHAnsi"/>
          <w:b/>
          <w:color w:val="4472C4" w:themeColor="accent5"/>
          <w:sz w:val="20"/>
          <w:szCs w:val="20"/>
        </w:rPr>
        <w:t>Dichiarazioni in caso di adozione di misure di self-</w:t>
      </w:r>
      <w:proofErr w:type="spellStart"/>
      <w:r>
        <w:rPr>
          <w:rFonts w:cstheme="minorHAnsi"/>
          <w:b/>
          <w:color w:val="4472C4" w:themeColor="accent5"/>
          <w:sz w:val="20"/>
          <w:szCs w:val="20"/>
        </w:rPr>
        <w:t>cleaning</w:t>
      </w:r>
      <w:proofErr w:type="spellEnd"/>
      <w:r>
        <w:rPr>
          <w:rFonts w:cstheme="minorHAnsi"/>
          <w:b/>
          <w:color w:val="4472C4" w:themeColor="accent5"/>
          <w:sz w:val="20"/>
          <w:szCs w:val="20"/>
        </w:rPr>
        <w:t>:</w:t>
      </w:r>
    </w:p>
    <w:p w:rsidR="00E75EFD" w:rsidRDefault="00E75EFD">
      <w:pPr>
        <w:pStyle w:val="Paragrafoelenco"/>
        <w:ind w:left="644"/>
        <w:jc w:val="both"/>
        <w:rPr>
          <w:rFonts w:cstheme="minorHAnsi"/>
          <w:b/>
          <w:color w:val="4472C4" w:themeColor="accent5"/>
          <w:sz w:val="20"/>
          <w:szCs w:val="20"/>
        </w:rPr>
      </w:pPr>
    </w:p>
    <w:p w:rsidR="00E75EFD" w:rsidRDefault="00C25BBA">
      <w:pPr>
        <w:pStyle w:val="Paragrafoelenco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>▪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>INSERISCE</w:t>
      </w:r>
      <w:r>
        <w:rPr>
          <w:rFonts w:cstheme="minorHAnsi"/>
          <w:sz w:val="20"/>
          <w:szCs w:val="20"/>
        </w:rPr>
        <w:t xml:space="preserve"> nel </w:t>
      </w:r>
      <w:r w:rsidRPr="00BE42DD">
        <w:rPr>
          <w:rFonts w:cstheme="minorHAnsi"/>
          <w:sz w:val="20"/>
          <w:szCs w:val="20"/>
        </w:rPr>
        <w:t xml:space="preserve">FVOE </w:t>
      </w:r>
      <w:r w:rsidRPr="00BE42DD">
        <w:rPr>
          <w:rFonts w:cstheme="minorHAnsi"/>
          <w:sz w:val="20"/>
          <w:szCs w:val="20"/>
        </w:rPr>
        <w:t xml:space="preserve">e nell’apposito spazio della piattaforma telematica </w:t>
      </w:r>
      <w:r w:rsidRPr="00BE42DD">
        <w:rPr>
          <w:rFonts w:cstheme="minorHAnsi"/>
          <w:sz w:val="20"/>
          <w:szCs w:val="20"/>
        </w:rPr>
        <w:t xml:space="preserve">denominato </w:t>
      </w:r>
      <w:r w:rsidRPr="00BE42DD">
        <w:rPr>
          <w:rFonts w:cstheme="minorHAnsi"/>
          <w:b/>
          <w:i/>
          <w:sz w:val="20"/>
          <w:szCs w:val="20"/>
        </w:rPr>
        <w:t>“</w:t>
      </w:r>
      <w:r w:rsidR="00BE42DD" w:rsidRPr="00BE42DD">
        <w:rPr>
          <w:rFonts w:cstheme="minorHAnsi"/>
          <w:b/>
          <w:i/>
          <w:sz w:val="20"/>
          <w:szCs w:val="20"/>
        </w:rPr>
        <w:t>DOC. GARA</w:t>
      </w:r>
      <w:r w:rsidR="007D569E">
        <w:rPr>
          <w:rFonts w:cstheme="minorHAnsi"/>
          <w:b/>
          <w:i/>
          <w:sz w:val="20"/>
          <w:szCs w:val="20"/>
        </w:rPr>
        <w:t>”</w:t>
      </w:r>
      <w:r w:rsidR="00BE42DD" w:rsidRPr="00BE42DD">
        <w:rPr>
          <w:rFonts w:cstheme="minorHAnsi"/>
          <w:b/>
          <w:i/>
          <w:sz w:val="20"/>
          <w:szCs w:val="20"/>
        </w:rPr>
        <w:t xml:space="preserve"> – </w:t>
      </w:r>
      <w:r w:rsidR="007D569E">
        <w:rPr>
          <w:rFonts w:cstheme="minorHAnsi"/>
          <w:b/>
          <w:i/>
          <w:sz w:val="20"/>
          <w:szCs w:val="20"/>
        </w:rPr>
        <w:t>“</w:t>
      </w:r>
      <w:r w:rsidRPr="00BE42DD">
        <w:rPr>
          <w:rFonts w:cstheme="minorHAnsi"/>
          <w:b/>
          <w:i/>
          <w:sz w:val="20"/>
          <w:szCs w:val="20"/>
        </w:rPr>
        <w:t>AMMINISTRATIVA</w:t>
      </w:r>
      <w:r w:rsidR="00BE42DD" w:rsidRPr="00BE42DD">
        <w:rPr>
          <w:rFonts w:cstheme="minorHAnsi"/>
          <w:b/>
          <w:i/>
          <w:sz w:val="20"/>
          <w:szCs w:val="20"/>
        </w:rPr>
        <w:t>”</w:t>
      </w:r>
      <w:r w:rsidRPr="00BE42DD">
        <w:rPr>
          <w:rFonts w:cstheme="minorHAnsi"/>
          <w:sz w:val="20"/>
          <w:szCs w:val="20"/>
        </w:rPr>
        <w:t xml:space="preserve"> </w:t>
      </w:r>
      <w:r w:rsidRPr="00BE42DD">
        <w:rPr>
          <w:rFonts w:cstheme="minorHAnsi"/>
          <w:sz w:val="20"/>
          <w:szCs w:val="20"/>
        </w:rPr>
        <w:t xml:space="preserve">la relazione che illustra le misure di self </w:t>
      </w:r>
      <w:proofErr w:type="spellStart"/>
      <w:r w:rsidRPr="00BE42DD">
        <w:rPr>
          <w:rFonts w:cstheme="minorHAnsi"/>
          <w:sz w:val="20"/>
          <w:szCs w:val="20"/>
        </w:rPr>
        <w:t>cleaning</w:t>
      </w:r>
      <w:proofErr w:type="spellEnd"/>
      <w:r w:rsidRPr="00BE42DD">
        <w:rPr>
          <w:rFonts w:cstheme="minorHAnsi"/>
          <w:sz w:val="20"/>
          <w:szCs w:val="20"/>
        </w:rPr>
        <w:t xml:space="preserve"> adottate in relazione alle cause di esclusione verificate prima della presentazione della presente domanda </w:t>
      </w:r>
      <w:r w:rsidRPr="00BE42DD">
        <w:rPr>
          <w:rFonts w:cstheme="minorHAnsi"/>
          <w:sz w:val="20"/>
          <w:szCs w:val="20"/>
        </w:rPr>
        <w:t xml:space="preserve">e indica nel DGUE, il riferimento al documento caricato nel FVOE </w:t>
      </w:r>
      <w:r w:rsidRPr="00BE42DD">
        <w:rPr>
          <w:rFonts w:cstheme="minorHAnsi"/>
          <w:sz w:val="20"/>
          <w:szCs w:val="20"/>
        </w:rPr>
        <w:t>e nella piattaforma telematica;</w:t>
      </w:r>
    </w:p>
    <w:p w:rsidR="00E75EFD" w:rsidRDefault="00C25BBA">
      <w:pPr>
        <w:pStyle w:val="Paragrafoelenco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in alternativa, dichiara che è stato impossibilitato ad adottare misure di self </w:t>
      </w:r>
      <w:proofErr w:type="spellStart"/>
      <w:r>
        <w:rPr>
          <w:rFonts w:cstheme="minorHAnsi"/>
          <w:sz w:val="20"/>
          <w:szCs w:val="20"/>
        </w:rPr>
        <w:t>cleaning</w:t>
      </w:r>
      <w:proofErr w:type="spellEnd"/>
      <w:r>
        <w:rPr>
          <w:rFonts w:cstheme="minorHAnsi"/>
          <w:sz w:val="20"/>
          <w:szCs w:val="20"/>
        </w:rPr>
        <w:t xml:space="preserve"> per i seguenti motivi ……………………………. [</w:t>
      </w:r>
      <w:r>
        <w:rPr>
          <w:rFonts w:cstheme="minorHAnsi"/>
          <w:i/>
          <w:sz w:val="20"/>
          <w:szCs w:val="20"/>
        </w:rPr>
        <w:t>indicare le motivazioni …………………]</w:t>
      </w:r>
      <w:r>
        <w:rPr>
          <w:rFonts w:cstheme="minorHAnsi"/>
          <w:sz w:val="20"/>
          <w:szCs w:val="20"/>
        </w:rPr>
        <w:t xml:space="preserve"> e si impegna ad adottare misure idonee e a comunicare le stesse tempestivamente e comunque prima </w:t>
      </w:r>
      <w:r>
        <w:rPr>
          <w:rFonts w:cstheme="minorHAnsi"/>
          <w:sz w:val="20"/>
          <w:szCs w:val="20"/>
        </w:rPr>
        <w:t>dell’aggiudicazione.</w:t>
      </w:r>
    </w:p>
    <w:p w:rsidR="00E75EFD" w:rsidRDefault="00E75EFD">
      <w:pPr>
        <w:pStyle w:val="Paragrafoelenco"/>
        <w:jc w:val="both"/>
        <w:rPr>
          <w:rFonts w:cstheme="minorHAnsi"/>
          <w:b/>
          <w:color w:val="4472C4" w:themeColor="accent5"/>
          <w:sz w:val="20"/>
          <w:szCs w:val="20"/>
        </w:rPr>
      </w:pPr>
    </w:p>
    <w:p w:rsidR="00E75EFD" w:rsidRDefault="00C25BBA">
      <w:pPr>
        <w:pStyle w:val="Paragrafoelenco"/>
        <w:numPr>
          <w:ilvl w:val="0"/>
          <w:numId w:val="1"/>
        </w:numPr>
        <w:jc w:val="both"/>
        <w:rPr>
          <w:rFonts w:cstheme="minorHAnsi"/>
          <w:b/>
          <w:color w:val="4472C4" w:themeColor="accent5"/>
          <w:sz w:val="20"/>
          <w:szCs w:val="20"/>
        </w:rPr>
      </w:pPr>
      <w:r>
        <w:rPr>
          <w:rFonts w:cstheme="minorHAnsi"/>
          <w:b/>
          <w:color w:val="4472C4" w:themeColor="accent5"/>
          <w:sz w:val="20"/>
          <w:szCs w:val="20"/>
        </w:rPr>
        <w:t xml:space="preserve">Dichiarazioni in caso di sottoposizione a concordato preventivo con continuità aziendale </w:t>
      </w:r>
    </w:p>
    <w:p w:rsidR="00E75EFD" w:rsidRDefault="00E75EFD">
      <w:pPr>
        <w:pStyle w:val="Paragrafoelenco"/>
        <w:ind w:left="644"/>
        <w:jc w:val="both"/>
        <w:rPr>
          <w:rFonts w:cstheme="minorHAnsi"/>
          <w:b/>
          <w:color w:val="4472C4" w:themeColor="accent5"/>
          <w:sz w:val="20"/>
          <w:szCs w:val="20"/>
        </w:rPr>
      </w:pPr>
    </w:p>
    <w:p w:rsidR="00E75EFD" w:rsidRDefault="00C25BBA">
      <w:pPr>
        <w:pStyle w:val="Paragrafoelenco"/>
        <w:keepLines/>
        <w:tabs>
          <w:tab w:val="left" w:pos="8647"/>
        </w:tabs>
        <w:ind w:left="284" w:hanging="284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 xml:space="preserve">DICHIARA </w:t>
      </w:r>
      <w:r>
        <w:rPr>
          <w:rFonts w:cstheme="minorHAnsi"/>
          <w:sz w:val="20"/>
          <w:szCs w:val="20"/>
        </w:rPr>
        <w:t>che il provvedimento di ammissione al concordato è stato emesso il ……………. da ………………………………………………………………………………………………………</w:t>
      </w:r>
    </w:p>
    <w:p w:rsidR="00E75EFD" w:rsidRDefault="00C25BBA">
      <w:pPr>
        <w:pStyle w:val="Paragrafoelenco"/>
        <w:keepLines/>
        <w:tabs>
          <w:tab w:val="left" w:pos="8647"/>
        </w:tabs>
        <w:ind w:left="284" w:hanging="284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>DICHIARA</w:t>
      </w:r>
      <w:r>
        <w:rPr>
          <w:rFonts w:cstheme="minorHAnsi"/>
          <w:sz w:val="20"/>
          <w:szCs w:val="20"/>
        </w:rPr>
        <w:t xml:space="preserve"> che il provvedimento di autorizzazione a partecipare alle gare è stato emesso il ……………. da ………………………………………………………………………</w:t>
      </w:r>
    </w:p>
    <w:p w:rsidR="00E75EFD" w:rsidRDefault="00C25BBA">
      <w:pPr>
        <w:pStyle w:val="Paragrafoelenco"/>
        <w:keepLines/>
        <w:tabs>
          <w:tab w:val="left" w:pos="8647"/>
        </w:tabs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i/>
          <w:sz w:val="20"/>
          <w:szCs w:val="20"/>
        </w:rPr>
        <w:t>(solo in caso di raggruppamento)</w:t>
      </w:r>
      <w:r>
        <w:rPr>
          <w:rFonts w:cstheme="minorHAnsi"/>
          <w:sz w:val="20"/>
          <w:szCs w:val="20"/>
        </w:rPr>
        <w:t xml:space="preserve">  </w:t>
      </w:r>
    </w:p>
    <w:p w:rsidR="00E75EFD" w:rsidRDefault="00C25BBA">
      <w:pPr>
        <w:pStyle w:val="Paragrafoelenco"/>
        <w:keepLines/>
        <w:tabs>
          <w:tab w:val="left" w:pos="8647"/>
        </w:tabs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DICHIARA</w:t>
      </w:r>
      <w:r>
        <w:rPr>
          <w:rFonts w:cstheme="minorHAnsi"/>
          <w:sz w:val="20"/>
          <w:szCs w:val="20"/>
        </w:rPr>
        <w:t xml:space="preserve"> che le altre imprese aderenti al raggruppamento non sono assoggettate ad una procedura con</w:t>
      </w:r>
      <w:r>
        <w:rPr>
          <w:rFonts w:cstheme="minorHAnsi"/>
          <w:sz w:val="20"/>
          <w:szCs w:val="20"/>
        </w:rPr>
        <w:t>corsuale, ai sensi dell’articolo 95, commi 4 e 5, del decreto legislativo n. 14/2019</w:t>
      </w:r>
    </w:p>
    <w:p w:rsidR="00E75EFD" w:rsidRDefault="00E75EFD">
      <w:pPr>
        <w:pStyle w:val="Paragrafoelenco"/>
        <w:keepLines/>
        <w:tabs>
          <w:tab w:val="left" w:pos="8647"/>
        </w:tabs>
        <w:ind w:left="0"/>
        <w:jc w:val="both"/>
        <w:rPr>
          <w:rFonts w:cstheme="minorHAnsi"/>
          <w:sz w:val="20"/>
          <w:szCs w:val="20"/>
        </w:rPr>
      </w:pPr>
    </w:p>
    <w:p w:rsidR="00E75EFD" w:rsidRDefault="00C25BBA">
      <w:pPr>
        <w:pStyle w:val="Paragrafoelenco"/>
        <w:keepLines/>
        <w:tabs>
          <w:tab w:val="left" w:pos="8647"/>
        </w:tabs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>ALLEGA</w:t>
      </w:r>
      <w:r>
        <w:rPr>
          <w:rFonts w:cstheme="minorHAnsi"/>
          <w:sz w:val="20"/>
          <w:szCs w:val="20"/>
        </w:rPr>
        <w:t xml:space="preserve"> la relazione di un professionista in possesso dei requisiti di cui all'articolo 2, comma 1, lettera o) del decreto legislativo succitato che attesta la conformi</w:t>
      </w:r>
      <w:r>
        <w:rPr>
          <w:rFonts w:cstheme="minorHAnsi"/>
          <w:sz w:val="20"/>
          <w:szCs w:val="20"/>
        </w:rPr>
        <w:t>tà al piano e la ragionevole capacità di adempimento del contratto</w:t>
      </w:r>
    </w:p>
    <w:p w:rsidR="00E75EFD" w:rsidRDefault="00E75EFD">
      <w:pPr>
        <w:pStyle w:val="Paragrafoelenco"/>
        <w:rPr>
          <w:rFonts w:cstheme="minorHAnsi"/>
          <w:b/>
          <w:color w:val="4472C4" w:themeColor="accent5"/>
          <w:sz w:val="20"/>
          <w:szCs w:val="20"/>
        </w:rPr>
      </w:pPr>
    </w:p>
    <w:p w:rsidR="00E75EFD" w:rsidRDefault="00C25BBA">
      <w:pPr>
        <w:pStyle w:val="Paragrafoelenco"/>
        <w:numPr>
          <w:ilvl w:val="0"/>
          <w:numId w:val="1"/>
        </w:numPr>
        <w:jc w:val="both"/>
        <w:rPr>
          <w:rFonts w:cstheme="minorHAnsi"/>
          <w:b/>
          <w:color w:val="4472C4" w:themeColor="accent5"/>
          <w:sz w:val="20"/>
          <w:szCs w:val="20"/>
        </w:rPr>
      </w:pPr>
      <w:r>
        <w:rPr>
          <w:rFonts w:cstheme="minorHAnsi"/>
          <w:b/>
          <w:color w:val="4472C4" w:themeColor="accent5"/>
          <w:sz w:val="20"/>
          <w:szCs w:val="20"/>
        </w:rPr>
        <w:t xml:space="preserve">Dichiarazioni in caso di sottoposizione a sequestro/confisca </w:t>
      </w:r>
    </w:p>
    <w:p w:rsidR="00E75EFD" w:rsidRDefault="00E75EFD">
      <w:pPr>
        <w:pStyle w:val="Paragrafoelenco"/>
        <w:rPr>
          <w:rFonts w:cstheme="minorHAnsi"/>
          <w:b/>
          <w:color w:val="4472C4" w:themeColor="accent5"/>
          <w:sz w:val="20"/>
          <w:szCs w:val="20"/>
        </w:rPr>
      </w:pPr>
    </w:p>
    <w:p w:rsidR="00E75EFD" w:rsidRDefault="00C25BBA">
      <w:pPr>
        <w:pStyle w:val="Paragrafoelenco"/>
        <w:ind w:left="0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(In caso di</w:t>
      </w:r>
      <w:r>
        <w:rPr>
          <w:rFonts w:cstheme="minorHAnsi"/>
          <w:b/>
          <w:i/>
          <w:sz w:val="20"/>
          <w:szCs w:val="20"/>
        </w:rPr>
        <w:t xml:space="preserve"> </w:t>
      </w:r>
      <w:r>
        <w:rPr>
          <w:rFonts w:cstheme="minorHAnsi"/>
          <w:i/>
          <w:sz w:val="20"/>
          <w:szCs w:val="20"/>
        </w:rPr>
        <w:t>Sottoposizione a sequestro o confisca ai sensi dell'articolo 240-bis del codice penale o degli articoli 20 e 24 d</w:t>
      </w:r>
      <w:r>
        <w:rPr>
          <w:rFonts w:cstheme="minorHAnsi"/>
          <w:i/>
          <w:sz w:val="20"/>
          <w:szCs w:val="20"/>
        </w:rPr>
        <w:t>el decreto legislativo 6 settembre 2011, n. 159, e affidamento a custode o amministratore giudiziario o finanziario. La dichiarazione è resa per gli effetti dell’articolo 96, comma 13, del codice)</w:t>
      </w:r>
    </w:p>
    <w:p w:rsidR="00E75EFD" w:rsidRDefault="00C25BBA">
      <w:pPr>
        <w:pStyle w:val="Paragrafoelenco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 xml:space="preserve">DICHIARA </w:t>
      </w:r>
      <w:r>
        <w:rPr>
          <w:rFonts w:cstheme="minorHAnsi"/>
          <w:sz w:val="20"/>
          <w:szCs w:val="20"/>
        </w:rPr>
        <w:t>che è stato emesso il provvedimento …. (</w:t>
      </w:r>
      <w:r>
        <w:rPr>
          <w:rFonts w:cstheme="minorHAnsi"/>
          <w:i/>
          <w:sz w:val="20"/>
          <w:szCs w:val="20"/>
        </w:rPr>
        <w:t>indicare il tipo di provvedimento … Sottoposizione a sequestro o confisca ai sensi dell'articolo 240-bis del codice penale o degli articoli 20 e 24 del decreto legislativo 6 settembre 2011, n. 159, e affidamento a custode o amministratore giudiziario o fin</w:t>
      </w:r>
      <w:r>
        <w:rPr>
          <w:rFonts w:cstheme="minorHAnsi"/>
          <w:i/>
          <w:sz w:val="20"/>
          <w:szCs w:val="20"/>
        </w:rPr>
        <w:t>anziario</w:t>
      </w:r>
      <w:r>
        <w:rPr>
          <w:rFonts w:cstheme="minorHAnsi"/>
          <w:sz w:val="20"/>
          <w:szCs w:val="20"/>
        </w:rPr>
        <w:t>) in data … da parte di ….</w:t>
      </w:r>
    </w:p>
    <w:p w:rsidR="00E75EFD" w:rsidRDefault="00E75EFD">
      <w:pPr>
        <w:pStyle w:val="Paragrafoelenco"/>
        <w:jc w:val="both"/>
        <w:rPr>
          <w:rFonts w:cstheme="minorHAnsi"/>
          <w:b/>
          <w:sz w:val="20"/>
          <w:szCs w:val="20"/>
        </w:rPr>
      </w:pPr>
    </w:p>
    <w:p w:rsidR="00E75EFD" w:rsidRDefault="00C25BBA">
      <w:pPr>
        <w:pStyle w:val="Paragrafoelenco"/>
        <w:numPr>
          <w:ilvl w:val="0"/>
          <w:numId w:val="1"/>
        </w:numPr>
        <w:ind w:left="284" w:firstLine="0"/>
        <w:jc w:val="both"/>
        <w:rPr>
          <w:rFonts w:cstheme="minorHAnsi"/>
          <w:b/>
          <w:color w:val="4472C4" w:themeColor="accent5"/>
          <w:sz w:val="20"/>
          <w:szCs w:val="20"/>
        </w:rPr>
      </w:pPr>
      <w:r>
        <w:rPr>
          <w:rFonts w:cstheme="minorHAnsi"/>
          <w:b/>
          <w:color w:val="4472C4" w:themeColor="accent5"/>
          <w:sz w:val="20"/>
          <w:szCs w:val="20"/>
          <w:u w:val="single"/>
        </w:rPr>
        <w:t>(EVENTUALE),</w:t>
      </w:r>
      <w:r>
        <w:rPr>
          <w:rFonts w:cstheme="minorHAnsi"/>
          <w:b/>
          <w:color w:val="4472C4" w:themeColor="accent5"/>
          <w:sz w:val="20"/>
          <w:szCs w:val="20"/>
        </w:rPr>
        <w:t xml:space="preserve"> in caso di servizi o forniture rientranti in una delle attività a maggior rischio di infiltrazione mafiosa di cui al comma 53, dell’art. 1, della legge 6 novembre 2012, n. 190: Dichiarazioni in caso di servi</w:t>
      </w:r>
      <w:r>
        <w:rPr>
          <w:rFonts w:cstheme="minorHAnsi"/>
          <w:b/>
          <w:color w:val="4472C4" w:themeColor="accent5"/>
          <w:sz w:val="20"/>
          <w:szCs w:val="20"/>
        </w:rPr>
        <w:t xml:space="preserve">zi/forniture di cui ai settori sensibili ex art 1, comma 53 della l. 190/2012 </w:t>
      </w:r>
    </w:p>
    <w:p w:rsidR="00E75EFD" w:rsidRDefault="00E75EFD">
      <w:pPr>
        <w:pStyle w:val="Paragrafoelenco"/>
        <w:jc w:val="both"/>
        <w:rPr>
          <w:rFonts w:cstheme="minorHAnsi"/>
          <w:sz w:val="20"/>
          <w:szCs w:val="20"/>
        </w:rPr>
      </w:pP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  <w:lang w:eastAsia="it-IT"/>
        </w:rPr>
        <w:t>□</w:t>
      </w:r>
      <w:r>
        <w:rPr>
          <w:rFonts w:eastAsia="Calibri" w:cstheme="minorHAnsi"/>
          <w:sz w:val="20"/>
          <w:szCs w:val="20"/>
          <w:lang w:eastAsia="it-IT"/>
        </w:rPr>
        <w:tab/>
      </w:r>
      <w:r>
        <w:rPr>
          <w:rFonts w:cstheme="minorHAnsi"/>
          <w:b/>
          <w:sz w:val="20"/>
          <w:szCs w:val="20"/>
        </w:rPr>
        <w:t>DICHIARA</w:t>
      </w:r>
      <w:r>
        <w:rPr>
          <w:rFonts w:cstheme="minorHAnsi"/>
          <w:sz w:val="20"/>
          <w:szCs w:val="20"/>
        </w:rPr>
        <w:t xml:space="preserve"> di essere iscritto nell’elenco dei fornitori, prestatori di servizi non soggetti a tentativo di infiltrazione mafiosa (c.d. White List) della Prefettura di ………………</w:t>
      </w:r>
    </w:p>
    <w:p w:rsidR="00E75EFD" w:rsidRDefault="00E75EFD">
      <w:pPr>
        <w:pStyle w:val="Paragrafoelenco"/>
        <w:ind w:left="284" w:hanging="284"/>
        <w:jc w:val="both"/>
        <w:rPr>
          <w:rFonts w:cstheme="minorHAnsi"/>
          <w:sz w:val="20"/>
          <w:szCs w:val="20"/>
        </w:rPr>
      </w:pPr>
    </w:p>
    <w:p w:rsidR="00E75EFD" w:rsidRDefault="00C25BBA">
      <w:pPr>
        <w:pStyle w:val="Paragrafoelenco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  <w:lang w:eastAsia="it-IT"/>
        </w:rPr>
        <w:t>□</w:t>
      </w:r>
      <w:r>
        <w:rPr>
          <w:rFonts w:eastAsia="Calibri" w:cstheme="minorHAnsi"/>
          <w:sz w:val="20"/>
          <w:szCs w:val="20"/>
          <w:lang w:eastAsia="it-IT"/>
        </w:rPr>
        <w:tab/>
      </w:r>
      <w:r>
        <w:rPr>
          <w:rFonts w:cstheme="minorHAnsi"/>
          <w:b/>
          <w:sz w:val="20"/>
          <w:szCs w:val="20"/>
        </w:rPr>
        <w:t>DICHIARA</w:t>
      </w:r>
      <w:r>
        <w:rPr>
          <w:rFonts w:cstheme="minorHAnsi"/>
          <w:sz w:val="20"/>
          <w:szCs w:val="20"/>
        </w:rPr>
        <w:t xml:space="preserve"> di aver presentato la domanda di iscrizione o di rinnovo nell’elenco dei fornitori, prestatori di servizi non soggetti a tentativo di infiltrazione mafiosa (c.d. White List) della Prefettura di ……………….</w:t>
      </w:r>
    </w:p>
    <w:p w:rsidR="00E75EFD" w:rsidRDefault="00E75EFD">
      <w:pPr>
        <w:pStyle w:val="Paragrafoelenco"/>
        <w:ind w:left="284" w:hanging="284"/>
        <w:jc w:val="both"/>
        <w:rPr>
          <w:rFonts w:cstheme="minorHAnsi"/>
          <w:sz w:val="20"/>
          <w:szCs w:val="20"/>
        </w:rPr>
      </w:pPr>
    </w:p>
    <w:p w:rsidR="00E75EFD" w:rsidRDefault="00C25BBA">
      <w:pPr>
        <w:pStyle w:val="Paragrafoelenco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  <w:lang w:eastAsia="it-IT"/>
        </w:rPr>
        <w:t>□</w:t>
      </w:r>
      <w:r>
        <w:rPr>
          <w:rFonts w:eastAsia="Calibri" w:cstheme="minorHAnsi"/>
          <w:sz w:val="20"/>
          <w:szCs w:val="20"/>
          <w:lang w:eastAsia="it-IT"/>
        </w:rPr>
        <w:tab/>
      </w:r>
      <w:r>
        <w:rPr>
          <w:rFonts w:cstheme="minorHAnsi"/>
          <w:b/>
          <w:sz w:val="20"/>
          <w:szCs w:val="20"/>
        </w:rPr>
        <w:t>DICHIARA</w:t>
      </w:r>
      <w:r>
        <w:rPr>
          <w:rFonts w:cstheme="minorHAnsi"/>
          <w:sz w:val="20"/>
          <w:szCs w:val="20"/>
        </w:rPr>
        <w:t xml:space="preserve"> di non essere iscritto nell’elenco dei fornitori, prestatori di servizi non soggetti a tentativo di infiltrazione mafiosa (c.d. White List) in quanto l’esecuzione del servizio/fornitura di cui ai settori sensibili è demandata ad altro soggetto in possesso</w:t>
      </w:r>
      <w:r>
        <w:rPr>
          <w:rFonts w:cstheme="minorHAnsi"/>
          <w:sz w:val="20"/>
          <w:szCs w:val="20"/>
        </w:rPr>
        <w:t xml:space="preserve"> del requisito [</w:t>
      </w:r>
      <w:r>
        <w:rPr>
          <w:rFonts w:cstheme="minorHAnsi"/>
          <w:i/>
          <w:sz w:val="20"/>
          <w:szCs w:val="20"/>
        </w:rPr>
        <w:t>indicare il soggetto</w:t>
      </w:r>
      <w:r>
        <w:rPr>
          <w:rFonts w:cstheme="minorHAnsi"/>
          <w:sz w:val="20"/>
          <w:szCs w:val="20"/>
        </w:rPr>
        <w:t>].</w:t>
      </w:r>
    </w:p>
    <w:p w:rsidR="00E75EFD" w:rsidRDefault="00E75EFD">
      <w:pPr>
        <w:pStyle w:val="Paragrafoelenco"/>
        <w:jc w:val="both"/>
        <w:rPr>
          <w:rFonts w:cstheme="minorHAnsi"/>
          <w:sz w:val="20"/>
          <w:szCs w:val="20"/>
        </w:rPr>
      </w:pPr>
    </w:p>
    <w:p w:rsidR="00E75EFD" w:rsidRDefault="00C25BBA">
      <w:pPr>
        <w:pStyle w:val="Paragrafoelenco"/>
        <w:numPr>
          <w:ilvl w:val="0"/>
          <w:numId w:val="1"/>
        </w:numPr>
        <w:jc w:val="both"/>
        <w:rPr>
          <w:rFonts w:cstheme="minorHAnsi"/>
          <w:b/>
          <w:color w:val="4472C4" w:themeColor="accent5"/>
          <w:sz w:val="20"/>
          <w:szCs w:val="20"/>
        </w:rPr>
      </w:pPr>
      <w:r>
        <w:rPr>
          <w:rFonts w:cstheme="minorHAnsi"/>
          <w:b/>
          <w:color w:val="4472C4" w:themeColor="accent5"/>
          <w:sz w:val="20"/>
          <w:szCs w:val="20"/>
          <w:u w:val="single"/>
        </w:rPr>
        <w:t>(EVENTUALE) se</w:t>
      </w:r>
      <w:r>
        <w:rPr>
          <w:rFonts w:cstheme="minorHAnsi"/>
          <w:b/>
          <w:color w:val="4472C4" w:themeColor="accent5"/>
          <w:sz w:val="20"/>
          <w:szCs w:val="20"/>
        </w:rPr>
        <w:t xml:space="preserve"> la procedura:</w:t>
      </w:r>
    </w:p>
    <w:p w:rsidR="00E75EFD" w:rsidRDefault="00C25BBA">
      <w:pPr>
        <w:ind w:left="284"/>
        <w:jc w:val="both"/>
        <w:rPr>
          <w:rFonts w:cstheme="minorHAnsi"/>
          <w:b/>
          <w:color w:val="4472C4" w:themeColor="accent5"/>
          <w:sz w:val="20"/>
          <w:szCs w:val="20"/>
        </w:rPr>
      </w:pPr>
      <w:r>
        <w:rPr>
          <w:rFonts w:cstheme="minorHAnsi"/>
          <w:b/>
          <w:color w:val="4472C4" w:themeColor="accent5"/>
          <w:sz w:val="20"/>
          <w:szCs w:val="20"/>
        </w:rPr>
        <w:lastRenderedPageBreak/>
        <w:t>- ha un lotto unico pari o superiore a 250 milioni di euro;</w:t>
      </w:r>
    </w:p>
    <w:p w:rsidR="00E75EFD" w:rsidRDefault="00C25BBA">
      <w:pPr>
        <w:ind w:left="284" w:hanging="142"/>
        <w:jc w:val="both"/>
        <w:rPr>
          <w:rFonts w:cstheme="minorHAnsi"/>
          <w:b/>
          <w:color w:val="4472C4" w:themeColor="accent5"/>
          <w:sz w:val="20"/>
          <w:szCs w:val="20"/>
        </w:rPr>
      </w:pPr>
      <w:r>
        <w:rPr>
          <w:rFonts w:cstheme="minorHAnsi"/>
          <w:b/>
          <w:color w:val="4472C4" w:themeColor="accent5"/>
          <w:sz w:val="20"/>
          <w:szCs w:val="20"/>
        </w:rPr>
        <w:t>- è suddivisa in lotti con valore complessivo stimato superiore a 250 milioni di euro e il valore del lotto o dei lotti per cui</w:t>
      </w:r>
      <w:r>
        <w:rPr>
          <w:rFonts w:cstheme="minorHAnsi"/>
          <w:b/>
          <w:color w:val="4472C4" w:themeColor="accent5"/>
          <w:sz w:val="20"/>
          <w:szCs w:val="20"/>
        </w:rPr>
        <w:t xml:space="preserve"> si può presentare offerta è pari o superiore a 125 milioni di euro;</w:t>
      </w:r>
    </w:p>
    <w:p w:rsidR="00E75EFD" w:rsidRDefault="00C25BBA">
      <w:pPr>
        <w:tabs>
          <w:tab w:val="left" w:pos="567"/>
        </w:tabs>
        <w:spacing w:before="60" w:after="6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bCs/>
          <w:i/>
          <w:iCs/>
          <w:sz w:val="20"/>
          <w:szCs w:val="20"/>
        </w:rPr>
        <w:t>Dichiarazioni da rendere anche da tutti i membri del RTI/Consorzio e dalle consorziate esecutrici.</w:t>
      </w:r>
    </w:p>
    <w:p w:rsidR="00E75EFD" w:rsidRDefault="00C25BBA">
      <w:pPr>
        <w:spacing w:before="60" w:after="60" w:line="276" w:lineRule="auto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□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b/>
          <w:bCs/>
          <w:sz w:val="20"/>
          <w:szCs w:val="20"/>
          <w:lang w:eastAsia="it-IT"/>
        </w:rPr>
        <w:t>DICHIARA</w:t>
      </w:r>
      <w:r>
        <w:rPr>
          <w:rFonts w:cstheme="minorHAnsi"/>
          <w:sz w:val="20"/>
          <w:szCs w:val="20"/>
          <w:lang w:eastAsia="it-IT"/>
        </w:rPr>
        <w:t xml:space="preserve"> </w:t>
      </w:r>
      <w:r>
        <w:rPr>
          <w:rFonts w:cstheme="minorHAnsi"/>
          <w:sz w:val="20"/>
          <w:szCs w:val="20"/>
        </w:rPr>
        <w:t>che non ha ricevuto contributi finanziari esteri soggetti ad obbligo di noti</w:t>
      </w:r>
      <w:r>
        <w:rPr>
          <w:rFonts w:cstheme="minorHAnsi"/>
          <w:sz w:val="20"/>
          <w:szCs w:val="20"/>
        </w:rPr>
        <w:t>fica a norma dell’articolo 28 del Regolamento U.E. n. 2022/2560</w:t>
      </w:r>
    </w:p>
    <w:p w:rsidR="00E75EFD" w:rsidRDefault="00C25BBA">
      <w:pPr>
        <w:ind w:left="284" w:hanging="284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i/>
          <w:sz w:val="20"/>
          <w:szCs w:val="20"/>
        </w:rPr>
        <w:t>o in alternativa</w:t>
      </w:r>
    </w:p>
    <w:p w:rsidR="00E75EFD" w:rsidRDefault="00C25BBA">
      <w:pPr>
        <w:spacing w:before="60" w:after="60" w:line="276" w:lineRule="auto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□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b/>
          <w:bCs/>
          <w:sz w:val="20"/>
          <w:szCs w:val="20"/>
          <w:lang w:eastAsia="it-IT"/>
        </w:rPr>
        <w:t>DICHIARA</w:t>
      </w:r>
      <w:r>
        <w:rPr>
          <w:rFonts w:cstheme="minorHAnsi"/>
          <w:sz w:val="20"/>
          <w:szCs w:val="20"/>
          <w:lang w:eastAsia="it-IT"/>
        </w:rPr>
        <w:t xml:space="preserve"> </w:t>
      </w:r>
      <w:r>
        <w:rPr>
          <w:rFonts w:cstheme="minorHAnsi"/>
          <w:sz w:val="20"/>
          <w:szCs w:val="20"/>
        </w:rPr>
        <w:t xml:space="preserve">che ha ricevuto contributi finanziari esteri </w:t>
      </w:r>
      <w:r>
        <w:rPr>
          <w:rFonts w:cstheme="minorHAnsi"/>
          <w:sz w:val="20"/>
          <w:szCs w:val="20"/>
          <w:u w:val="single"/>
        </w:rPr>
        <w:t>soggetti</w:t>
      </w:r>
      <w:r>
        <w:rPr>
          <w:rFonts w:cstheme="minorHAnsi"/>
          <w:sz w:val="20"/>
          <w:szCs w:val="20"/>
        </w:rPr>
        <w:t xml:space="preserve"> ad obbligo di notifica a norma dell’articolo 28 del Regolamento U.E. n. 2022/2560 e, pertanto, presenta l’allegato II del Regolamento di esecuzione </w:t>
      </w:r>
      <w:r>
        <w:rPr>
          <w:rFonts w:cstheme="minorHAnsi"/>
          <w:i/>
          <w:iCs/>
          <w:sz w:val="20"/>
          <w:szCs w:val="20"/>
        </w:rPr>
        <w:t xml:space="preserve">(UE) 2023/1441 </w:t>
      </w:r>
      <w:r>
        <w:rPr>
          <w:rFonts w:cstheme="minorHAnsi"/>
          <w:sz w:val="20"/>
          <w:szCs w:val="20"/>
        </w:rPr>
        <w:t>relativo alle sovvenzioni estere distorsive del mercato interno, compilato in tutte le sue p</w:t>
      </w:r>
      <w:r>
        <w:rPr>
          <w:rFonts w:cstheme="minorHAnsi"/>
          <w:sz w:val="20"/>
          <w:szCs w:val="20"/>
        </w:rPr>
        <w:t xml:space="preserve">arti. </w:t>
      </w:r>
    </w:p>
    <w:p w:rsidR="00E75EFD" w:rsidRDefault="00C25BBA">
      <w:pPr>
        <w:ind w:left="284" w:hanging="284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i/>
          <w:sz w:val="20"/>
          <w:szCs w:val="20"/>
        </w:rPr>
        <w:t>o in alternativa</w:t>
      </w:r>
    </w:p>
    <w:p w:rsidR="00E75EFD" w:rsidRDefault="00C25BBA">
      <w:pPr>
        <w:spacing w:before="60" w:after="60" w:line="276" w:lineRule="auto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□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b/>
          <w:bCs/>
          <w:sz w:val="20"/>
          <w:szCs w:val="20"/>
          <w:lang w:eastAsia="it-IT"/>
        </w:rPr>
        <w:t>DICHIARA</w:t>
      </w:r>
      <w:r>
        <w:rPr>
          <w:rFonts w:cstheme="minorHAnsi"/>
          <w:sz w:val="20"/>
          <w:szCs w:val="20"/>
          <w:lang w:eastAsia="it-IT"/>
        </w:rPr>
        <w:t xml:space="preserve"> </w:t>
      </w:r>
      <w:r>
        <w:rPr>
          <w:rFonts w:cstheme="minorHAnsi"/>
          <w:sz w:val="20"/>
          <w:szCs w:val="20"/>
        </w:rPr>
        <w:t xml:space="preserve">che ha ricevuto i contributi finanziari esteri </w:t>
      </w:r>
      <w:r>
        <w:rPr>
          <w:rFonts w:cstheme="minorHAnsi"/>
          <w:sz w:val="20"/>
          <w:szCs w:val="20"/>
          <w:u w:val="single"/>
        </w:rPr>
        <w:t>non soggetti</w:t>
      </w:r>
      <w:r>
        <w:rPr>
          <w:rFonts w:cstheme="minorHAnsi"/>
          <w:sz w:val="20"/>
          <w:szCs w:val="20"/>
        </w:rPr>
        <w:t xml:space="preserve"> ad obbligo di notifica a norma dell’articolo 28, paragrafo 1, lettera b) e, pertanto, presenta l’allegato II del Regolamento di esecuzione </w:t>
      </w:r>
      <w:r>
        <w:rPr>
          <w:rFonts w:cstheme="minorHAnsi"/>
          <w:i/>
          <w:iCs/>
          <w:sz w:val="20"/>
          <w:szCs w:val="20"/>
        </w:rPr>
        <w:t xml:space="preserve">(UE) 2023/1441 </w:t>
      </w:r>
      <w:r>
        <w:rPr>
          <w:rFonts w:cstheme="minorHAnsi"/>
          <w:sz w:val="20"/>
          <w:szCs w:val="20"/>
        </w:rPr>
        <w:t>relati</w:t>
      </w:r>
      <w:r>
        <w:rPr>
          <w:rFonts w:cstheme="minorHAnsi"/>
          <w:sz w:val="20"/>
          <w:szCs w:val="20"/>
        </w:rPr>
        <w:t>vo alle sovvenzioni estere distorsive del mercato interno, compilato nelle sezioni 1, 2, 7 e 8.</w:t>
      </w:r>
    </w:p>
    <w:p w:rsidR="00E75EFD" w:rsidRDefault="00C25BBA">
      <w:pPr>
        <w:ind w:left="284" w:hanging="284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i/>
          <w:sz w:val="20"/>
          <w:szCs w:val="20"/>
        </w:rPr>
        <w:t>o in alternativa</w:t>
      </w:r>
    </w:p>
    <w:p w:rsidR="00E75EFD" w:rsidRDefault="00C25BBA">
      <w:pPr>
        <w:spacing w:before="60" w:after="60" w:line="276" w:lineRule="auto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□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b/>
          <w:bCs/>
          <w:sz w:val="20"/>
          <w:szCs w:val="20"/>
          <w:lang w:eastAsia="it-IT"/>
        </w:rPr>
        <w:t>DICHIARA</w:t>
      </w:r>
      <w:r>
        <w:rPr>
          <w:rFonts w:cstheme="minorHAnsi"/>
          <w:sz w:val="20"/>
          <w:szCs w:val="20"/>
          <w:lang w:eastAsia="it-IT"/>
        </w:rPr>
        <w:t xml:space="preserve"> </w:t>
      </w:r>
      <w:r>
        <w:rPr>
          <w:rFonts w:cstheme="minorHAnsi"/>
          <w:sz w:val="20"/>
          <w:szCs w:val="20"/>
        </w:rPr>
        <w:t>che partecipa a lotti il cui valore complessivo è inferiore a 125 milioni di euro e, pertanto, non è tenuto agli obblighi dichiarat</w:t>
      </w:r>
      <w:r>
        <w:rPr>
          <w:rFonts w:cstheme="minorHAnsi"/>
          <w:sz w:val="20"/>
          <w:szCs w:val="20"/>
        </w:rPr>
        <w:t xml:space="preserve">ivi di cui al Regolamento di esecuzione </w:t>
      </w:r>
      <w:r>
        <w:rPr>
          <w:rFonts w:cstheme="minorHAnsi"/>
          <w:i/>
          <w:iCs/>
          <w:sz w:val="20"/>
          <w:szCs w:val="20"/>
        </w:rPr>
        <w:t xml:space="preserve">(UE) 2023/1441 </w:t>
      </w:r>
      <w:r>
        <w:rPr>
          <w:rFonts w:cstheme="minorHAnsi"/>
          <w:sz w:val="20"/>
          <w:szCs w:val="20"/>
        </w:rPr>
        <w:t>relativo alle sovvenzioni estere distorsive del mercato interno.</w:t>
      </w:r>
    </w:p>
    <w:p w:rsidR="00E75EFD" w:rsidRDefault="00E75EFD">
      <w:pPr>
        <w:pStyle w:val="Paragrafoelenco"/>
        <w:jc w:val="both"/>
        <w:rPr>
          <w:rFonts w:cstheme="minorHAnsi"/>
          <w:b/>
          <w:color w:val="4472C4" w:themeColor="accent5"/>
          <w:sz w:val="20"/>
          <w:szCs w:val="20"/>
        </w:rPr>
      </w:pPr>
    </w:p>
    <w:p w:rsidR="00E75EFD" w:rsidRDefault="00C25BBA">
      <w:pPr>
        <w:pStyle w:val="Paragrafoelenco"/>
        <w:numPr>
          <w:ilvl w:val="0"/>
          <w:numId w:val="1"/>
        </w:numPr>
        <w:jc w:val="both"/>
        <w:rPr>
          <w:rFonts w:cstheme="minorHAnsi"/>
          <w:b/>
          <w:color w:val="4472C4" w:themeColor="accent5"/>
          <w:sz w:val="20"/>
          <w:szCs w:val="20"/>
        </w:rPr>
      </w:pPr>
      <w:r>
        <w:rPr>
          <w:rFonts w:cstheme="minorHAnsi"/>
          <w:b/>
          <w:color w:val="4472C4" w:themeColor="accent5"/>
          <w:sz w:val="20"/>
          <w:szCs w:val="20"/>
        </w:rPr>
        <w:t>Ulteriori dichiarazioni</w:t>
      </w:r>
    </w:p>
    <w:p w:rsidR="00E75EFD" w:rsidRDefault="00C25BBA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DICHIARA</w:t>
      </w:r>
      <w:r>
        <w:rPr>
          <w:rFonts w:cstheme="minorHAnsi"/>
          <w:sz w:val="20"/>
          <w:szCs w:val="20"/>
        </w:rPr>
        <w:t>, altresì:</w:t>
      </w: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di ritenere remunerativa l’offerta economica presentata, avendo tenuto conto, per la relativa formulazione: </w:t>
      </w: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- </w:t>
      </w:r>
      <w:r>
        <w:rPr>
          <w:rFonts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 xml:space="preserve">di essere edotto </w:t>
      </w:r>
      <w:r>
        <w:rPr>
          <w:rFonts w:cstheme="minorHAnsi"/>
          <w:sz w:val="20"/>
          <w:szCs w:val="20"/>
        </w:rPr>
        <w:t>delle condizioni contrattuali e degli oneri compresi quelli eventuali relativi in materia di sicurezza, di assicurazione, di co</w:t>
      </w:r>
      <w:r>
        <w:rPr>
          <w:rFonts w:cstheme="minorHAnsi"/>
          <w:sz w:val="20"/>
          <w:szCs w:val="20"/>
        </w:rPr>
        <w:t xml:space="preserve">ndizioni di lavoro e di previdenza e assistenza derivanti dal CCNL applicato. </w:t>
      </w: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- </w:t>
      </w:r>
      <w:r>
        <w:rPr>
          <w:rFonts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 xml:space="preserve">di essere edotto </w:t>
      </w:r>
      <w:r>
        <w:rPr>
          <w:rFonts w:cstheme="minorHAnsi"/>
          <w:sz w:val="20"/>
          <w:szCs w:val="20"/>
        </w:rPr>
        <w:t>di tutte le circostanze generali, particolari e locali, nessuna esclusa ed eccettuata, [</w:t>
      </w:r>
      <w:r>
        <w:rPr>
          <w:rFonts w:cstheme="minorHAnsi"/>
          <w:i/>
          <w:sz w:val="20"/>
          <w:szCs w:val="20"/>
        </w:rPr>
        <w:t>eventuale, se presenti prezzi di riferimento pubblicati dall’ANAC:</w:t>
      </w:r>
      <w:r>
        <w:rPr>
          <w:rFonts w:cstheme="minorHAnsi"/>
          <w:sz w:val="20"/>
          <w:szCs w:val="20"/>
        </w:rPr>
        <w:t xml:space="preserve"> iv</w:t>
      </w:r>
      <w:r>
        <w:rPr>
          <w:rFonts w:cstheme="minorHAnsi"/>
          <w:sz w:val="20"/>
          <w:szCs w:val="20"/>
        </w:rPr>
        <w:t xml:space="preserve">i compresi i prezzi di riferimento pubblicati dall’ANAC], che possono avere influito o influire sia sulla prestazione dei servizi/fornitura, sia sulla determinazione della propria offerta. </w:t>
      </w: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  <w:t>di accettare il patto di integrità di cui agli atti di gara;</w:t>
      </w: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  <w:t xml:space="preserve">di essere edotto degli obblighi derivanti dal Codice di comportamento adottato dalla stazione appaltante reperibile nel sito </w:t>
      </w:r>
      <w:r>
        <w:rPr>
          <w:rFonts w:eastAsia="Calibri" w:cstheme="minorHAnsi"/>
          <w:sz w:val="20"/>
          <w:szCs w:val="20"/>
        </w:rPr>
        <w:t xml:space="preserve">della Stazione Appaltante </w:t>
      </w:r>
      <w:r>
        <w:rPr>
          <w:rFonts w:cstheme="minorHAnsi"/>
          <w:sz w:val="20"/>
          <w:szCs w:val="20"/>
        </w:rPr>
        <w:t>e si impegna, in caso di aggiudicazione, ad osservare e a far osservare ai propri dipendenti e collabora</w:t>
      </w:r>
      <w:r>
        <w:rPr>
          <w:rFonts w:cstheme="minorHAnsi"/>
          <w:sz w:val="20"/>
          <w:szCs w:val="20"/>
        </w:rPr>
        <w:t xml:space="preserve">tori, per quanto applicabile, il suddetto codice, pena la risoluzione del contratto. </w:t>
      </w: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>SI IMPEGNA</w:t>
      </w:r>
      <w:r>
        <w:rPr>
          <w:rFonts w:cstheme="minorHAnsi"/>
          <w:sz w:val="20"/>
          <w:szCs w:val="20"/>
        </w:rPr>
        <w:t xml:space="preserve"> a non attuare nella presente gara intese e/o pratiche restrittive della concorrenza e del mercato vietate ai sensi della normativa applicabile.</w:t>
      </w: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>DICHIARA</w:t>
      </w:r>
      <w:r>
        <w:rPr>
          <w:rFonts w:cstheme="minorHAnsi"/>
          <w:sz w:val="20"/>
          <w:szCs w:val="20"/>
        </w:rPr>
        <w:t xml:space="preserve"> di aver preso visione della documentazione relativa a …………………. </w:t>
      </w:r>
      <w:r>
        <w:rPr>
          <w:rFonts w:cstheme="minorHAnsi"/>
          <w:i/>
          <w:iCs/>
          <w:sz w:val="20"/>
          <w:szCs w:val="20"/>
        </w:rPr>
        <w:t xml:space="preserve">(se presente): </w:t>
      </w:r>
    </w:p>
    <w:p w:rsidR="00E75EFD" w:rsidRDefault="00C25BBA">
      <w:pPr>
        <w:pStyle w:val="Paragrafoelenco"/>
        <w:numPr>
          <w:ilvl w:val="0"/>
          <w:numId w:val="2"/>
        </w:numPr>
        <w:ind w:left="709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>dettagliate informazioni sui rischi specifici esistenti nell’ambiente in cui sono destinati ad operare gli operatori dell’appaltatore e sulle misure di prevenzione e di emergen</w:t>
      </w:r>
      <w:r>
        <w:rPr>
          <w:rFonts w:cstheme="minorHAnsi"/>
          <w:sz w:val="20"/>
          <w:szCs w:val="20"/>
        </w:rPr>
        <w:t xml:space="preserve">za adottate in relazione alla propria attività (pubblicato sul sito ……………………. selezionando la voce “…………………”; </w:t>
      </w:r>
    </w:p>
    <w:p w:rsidR="00E75EFD" w:rsidRDefault="00C25BBA">
      <w:pPr>
        <w:pStyle w:val="Paragrafoelenco"/>
        <w:numPr>
          <w:ilvl w:val="0"/>
          <w:numId w:val="2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i/>
          <w:sz w:val="20"/>
          <w:szCs w:val="20"/>
        </w:rPr>
        <w:t>(se presente negli atti di gara)</w:t>
      </w:r>
      <w:r>
        <w:rPr>
          <w:rFonts w:cstheme="minorHAnsi"/>
          <w:sz w:val="20"/>
          <w:szCs w:val="20"/>
        </w:rPr>
        <w:t xml:space="preserve"> documento ricognitivo redatto dalla stazione appaltante relativamente alle ipotesi dei rischi interferenti con r</w:t>
      </w:r>
      <w:r>
        <w:rPr>
          <w:rFonts w:cstheme="minorHAnsi"/>
          <w:sz w:val="20"/>
          <w:szCs w:val="20"/>
        </w:rPr>
        <w:t xml:space="preserve">elative misure da adottare per eliminare o ridurre i rischi stessi e la stima degli eventuali costi della sicurezza relativi ai rischi interferenti (parte integrante del DUVRI); </w:t>
      </w:r>
    </w:p>
    <w:p w:rsidR="00E75EFD" w:rsidRDefault="00C25BBA">
      <w:pPr>
        <w:ind w:left="284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 (Solo se previsto il sopralluogo obbligatorio) </w:t>
      </w: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>DICHIARA</w:t>
      </w:r>
      <w:r>
        <w:rPr>
          <w:rFonts w:cstheme="minorHAnsi"/>
          <w:sz w:val="20"/>
          <w:szCs w:val="20"/>
        </w:rPr>
        <w:t xml:space="preserve"> di aver preso vi</w:t>
      </w:r>
      <w:r>
        <w:rPr>
          <w:rFonts w:cstheme="minorHAnsi"/>
          <w:sz w:val="20"/>
          <w:szCs w:val="20"/>
        </w:rPr>
        <w:t>sione dei luoghi come da certificato rilasciato da ……………. in data …………………</w:t>
      </w:r>
    </w:p>
    <w:p w:rsidR="00E75EFD" w:rsidRPr="007D569E" w:rsidRDefault="00C25BBA">
      <w:pPr>
        <w:ind w:left="284" w:hanging="284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>DICHIARA</w:t>
      </w:r>
      <w:r>
        <w:rPr>
          <w:rFonts w:cstheme="minorHAnsi"/>
          <w:sz w:val="20"/>
          <w:szCs w:val="20"/>
        </w:rPr>
        <w:t xml:space="preserve"> di beneficiare della seguente riduzione della garanzia a corredo dell’offerta ai sensi dell’articolo 106, comma 8, (</w:t>
      </w:r>
      <w:r>
        <w:rPr>
          <w:rFonts w:cstheme="minorHAnsi"/>
          <w:i/>
          <w:sz w:val="20"/>
          <w:szCs w:val="20"/>
        </w:rPr>
        <w:t>compilare solo se di interesse) e inserisce le relativ</w:t>
      </w:r>
      <w:r>
        <w:rPr>
          <w:rFonts w:cstheme="minorHAnsi"/>
          <w:i/>
          <w:sz w:val="20"/>
          <w:szCs w:val="20"/>
        </w:rPr>
        <w:t xml:space="preserve">e certificazioni nel FVOE </w:t>
      </w:r>
      <w:r w:rsidRPr="007D569E">
        <w:rPr>
          <w:rFonts w:cstheme="minorHAnsi"/>
          <w:i/>
          <w:sz w:val="20"/>
          <w:szCs w:val="20"/>
        </w:rPr>
        <w:t xml:space="preserve">e nell’apposito spazio della piattaforma telematica </w:t>
      </w:r>
      <w:r w:rsidRPr="007D569E">
        <w:rPr>
          <w:rFonts w:cstheme="minorHAnsi"/>
          <w:i/>
          <w:sz w:val="20"/>
          <w:szCs w:val="20"/>
        </w:rPr>
        <w:t xml:space="preserve">denominato </w:t>
      </w:r>
      <w:r w:rsidRPr="007D569E">
        <w:rPr>
          <w:rFonts w:cstheme="minorHAnsi"/>
          <w:b/>
          <w:i/>
          <w:sz w:val="20"/>
          <w:szCs w:val="20"/>
        </w:rPr>
        <w:t>“</w:t>
      </w:r>
      <w:r w:rsidRPr="007D569E">
        <w:rPr>
          <w:rFonts w:cstheme="minorHAnsi"/>
          <w:b/>
          <w:i/>
          <w:sz w:val="20"/>
          <w:szCs w:val="20"/>
        </w:rPr>
        <w:t>DOC. GARA” – “AMMINISTRATIVA</w:t>
      </w:r>
      <w:r w:rsidR="007D569E" w:rsidRPr="007D569E">
        <w:rPr>
          <w:rFonts w:cstheme="minorHAnsi"/>
          <w:b/>
          <w:i/>
          <w:sz w:val="20"/>
          <w:szCs w:val="20"/>
        </w:rPr>
        <w:t>”</w:t>
      </w:r>
      <w:r>
        <w:rPr>
          <w:rFonts w:cstheme="minorHAnsi"/>
          <w:i/>
          <w:sz w:val="20"/>
          <w:szCs w:val="20"/>
        </w:rPr>
        <w:t>.</w:t>
      </w:r>
    </w:p>
    <w:p w:rsidR="00E75EFD" w:rsidRDefault="00C25BBA">
      <w:pPr>
        <w:pStyle w:val="Paragrafoelenco"/>
        <w:numPr>
          <w:ilvl w:val="0"/>
          <w:numId w:val="5"/>
        </w:num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30% per il possesso della certificazione del sistema di qualità conforme alle norme europee della serie UNI CEI ISO 9000 rilasciata da o</w:t>
      </w:r>
      <w:r>
        <w:rPr>
          <w:rFonts w:cstheme="minorHAnsi"/>
          <w:sz w:val="20"/>
          <w:szCs w:val="20"/>
        </w:rPr>
        <w:t>rganismi accreditati, ai sensi delle norme europee della serie UNI CEI EN 45000 e della serie UNI CEI EN ISO/IEC 17000;</w:t>
      </w:r>
    </w:p>
    <w:p w:rsidR="00E75EFD" w:rsidRDefault="00C25BBA">
      <w:pPr>
        <w:pStyle w:val="Paragrafoelenco"/>
        <w:numPr>
          <w:ilvl w:val="0"/>
          <w:numId w:val="5"/>
        </w:num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50%in quanto qualificabile come micro, piccola o media impresa oppure facente parte di un raggruppamento di operatori economici o consor</w:t>
      </w:r>
      <w:r>
        <w:rPr>
          <w:rFonts w:cstheme="minorHAnsi"/>
          <w:sz w:val="20"/>
          <w:szCs w:val="20"/>
        </w:rPr>
        <w:t>zi ordinari costituiti esclusivamente da micro, piccole e medie imprese,</w:t>
      </w:r>
      <w:r>
        <w:rPr>
          <w:rStyle w:val="Rimandonotaapidipagina"/>
          <w:rFonts w:cstheme="minorHAnsi"/>
          <w:sz w:val="20"/>
          <w:szCs w:val="20"/>
        </w:rPr>
        <w:footnoteReference w:id="3"/>
      </w:r>
    </w:p>
    <w:p w:rsidR="00E75EFD" w:rsidRDefault="00C25BBA">
      <w:pPr>
        <w:pStyle w:val="Paragrafoelenco"/>
        <w:numPr>
          <w:ilvl w:val="0"/>
          <w:numId w:val="5"/>
        </w:num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10% per aver presentato una fideiussione, emessa e firmata digitalmente, che sia gestita mediante ricorso a piattaforme operanti con tecnologie basate su registri distribuiti ai sens</w:t>
      </w:r>
      <w:r>
        <w:rPr>
          <w:rFonts w:cstheme="minorHAnsi"/>
          <w:sz w:val="20"/>
          <w:szCs w:val="20"/>
        </w:rPr>
        <w:t>i dell’articolo 106, comma 3, del codice;</w:t>
      </w:r>
    </w:p>
    <w:p w:rsidR="00E75EFD" w:rsidRDefault="00C25BBA">
      <w:pPr>
        <w:pStyle w:val="Paragrafoelenco"/>
        <w:numPr>
          <w:ilvl w:val="0"/>
          <w:numId w:val="5"/>
        </w:num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riduzione per il possesso di uno o più delle seguenti certificazioni o marchi (</w:t>
      </w:r>
      <w:r>
        <w:rPr>
          <w:rFonts w:cstheme="minorHAnsi"/>
          <w:i/>
          <w:sz w:val="20"/>
          <w:szCs w:val="20"/>
        </w:rPr>
        <w:t>la stazione appaltante individua la certificazione e il marchio tra quelli previsti dall’allegato II.13 del Codice e indica la percentu</w:t>
      </w:r>
      <w:r>
        <w:rPr>
          <w:rFonts w:cstheme="minorHAnsi"/>
          <w:i/>
          <w:sz w:val="20"/>
          <w:szCs w:val="20"/>
        </w:rPr>
        <w:t>ale di riduzione della cauzione, con il vincolo che la somma non può superare il 20%</w:t>
      </w:r>
      <w:r>
        <w:rPr>
          <w:rFonts w:cstheme="minorHAnsi"/>
          <w:sz w:val="20"/>
          <w:szCs w:val="20"/>
        </w:rPr>
        <w:t>):</w:t>
      </w: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1833"/>
        <w:gridCol w:w="7795"/>
      </w:tblGrid>
      <w:tr w:rsidR="00E75EFD">
        <w:trPr>
          <w:trHeight w:val="129"/>
        </w:trPr>
        <w:tc>
          <w:tcPr>
            <w:tcW w:w="1835" w:type="dxa"/>
            <w:shd w:val="clear" w:color="auto" w:fill="4472C4" w:themeFill="accent5"/>
          </w:tcPr>
          <w:p w:rsidR="00E75EFD" w:rsidRDefault="00C25BBA">
            <w:pPr>
              <w:widowControl w:val="0"/>
              <w:spacing w:after="0" w:line="240" w:lineRule="auto"/>
              <w:jc w:val="both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eastAsia="Calibri" w:cstheme="minorHAnsi"/>
                <w:color w:val="FFFFFF" w:themeColor="background1"/>
                <w:sz w:val="20"/>
                <w:szCs w:val="20"/>
              </w:rPr>
              <w:t>Norma</w:t>
            </w:r>
          </w:p>
        </w:tc>
        <w:tc>
          <w:tcPr>
            <w:tcW w:w="7802" w:type="dxa"/>
            <w:shd w:val="clear" w:color="auto" w:fill="4472C4" w:themeFill="accent5"/>
          </w:tcPr>
          <w:p w:rsidR="00E75EFD" w:rsidRDefault="00C25BBA">
            <w:pPr>
              <w:widowControl w:val="0"/>
              <w:spacing w:after="0" w:line="240" w:lineRule="auto"/>
              <w:jc w:val="both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eastAsia="Calibri" w:cstheme="minorHAnsi"/>
                <w:color w:val="FFFFFF" w:themeColor="background1"/>
                <w:sz w:val="20"/>
                <w:szCs w:val="20"/>
              </w:rPr>
              <w:t>Certificazione/marchio posseduti</w:t>
            </w:r>
          </w:p>
        </w:tc>
      </w:tr>
      <w:tr w:rsidR="00E75EFD">
        <w:tc>
          <w:tcPr>
            <w:tcW w:w="1835" w:type="dxa"/>
          </w:tcPr>
          <w:p w:rsidR="00E75EFD" w:rsidRDefault="00E75EFD">
            <w:pPr>
              <w:widowControl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02" w:type="dxa"/>
          </w:tcPr>
          <w:p w:rsidR="00E75EFD" w:rsidRDefault="00E75EFD">
            <w:pPr>
              <w:widowControl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E75EFD">
        <w:tc>
          <w:tcPr>
            <w:tcW w:w="1835" w:type="dxa"/>
          </w:tcPr>
          <w:p w:rsidR="00E75EFD" w:rsidRDefault="00E75EFD">
            <w:pPr>
              <w:widowControl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02" w:type="dxa"/>
          </w:tcPr>
          <w:p w:rsidR="00E75EFD" w:rsidRDefault="00E75EFD">
            <w:pPr>
              <w:widowControl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E75EFD">
        <w:tc>
          <w:tcPr>
            <w:tcW w:w="1835" w:type="dxa"/>
          </w:tcPr>
          <w:p w:rsidR="00E75EFD" w:rsidRDefault="00E75EFD">
            <w:pPr>
              <w:widowControl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02" w:type="dxa"/>
          </w:tcPr>
          <w:p w:rsidR="00E75EFD" w:rsidRDefault="00E75EFD">
            <w:pPr>
              <w:widowControl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E75EFD">
        <w:tc>
          <w:tcPr>
            <w:tcW w:w="1835" w:type="dxa"/>
          </w:tcPr>
          <w:p w:rsidR="00E75EFD" w:rsidRDefault="00E75EFD">
            <w:pPr>
              <w:widowControl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02" w:type="dxa"/>
          </w:tcPr>
          <w:p w:rsidR="00E75EFD" w:rsidRDefault="00E75EFD">
            <w:pPr>
              <w:widowControl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:rsidR="00E75EFD" w:rsidRDefault="00E75EFD">
      <w:pPr>
        <w:jc w:val="both"/>
        <w:rPr>
          <w:rFonts w:cstheme="minorHAnsi"/>
          <w:sz w:val="20"/>
          <w:szCs w:val="20"/>
        </w:rPr>
      </w:pP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▪</w:t>
      </w:r>
      <w:r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ab/>
        <w:t xml:space="preserve">DICHIARA </w:t>
      </w:r>
      <w:r>
        <w:rPr>
          <w:rFonts w:cstheme="minorHAnsi"/>
          <w:sz w:val="20"/>
          <w:szCs w:val="20"/>
        </w:rPr>
        <w:t>che</w:t>
      </w:r>
      <w:r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la cauzione è stata costituita nella forma di …. (indicare se cauzione o fideiussione).</w:t>
      </w: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  <w:t>(</w:t>
      </w:r>
      <w:r>
        <w:rPr>
          <w:rFonts w:cstheme="minorHAnsi"/>
          <w:i/>
          <w:sz w:val="20"/>
          <w:szCs w:val="20"/>
        </w:rPr>
        <w:t>eventuale, solo nel caso in cui la garanzia sia rilasciata nella forma di fideiussione) indica il seguente sito internet……………………… o la seguente PEC del garante……………………………, al fine di consentire la verifica di veridicità e autenticità della garanzia da part</w:t>
      </w:r>
      <w:r>
        <w:rPr>
          <w:rFonts w:cstheme="minorHAnsi"/>
          <w:i/>
          <w:sz w:val="20"/>
          <w:szCs w:val="20"/>
        </w:rPr>
        <w:t xml:space="preserve">e della stazione appaltante. </w:t>
      </w: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ab/>
        <w:t xml:space="preserve"> (</w:t>
      </w:r>
      <w:r>
        <w:rPr>
          <w:rFonts w:cstheme="minorHAnsi"/>
          <w:i/>
          <w:sz w:val="20"/>
          <w:szCs w:val="20"/>
        </w:rPr>
        <w:t>eventuale, solo nel caso in cui la garanzia sia rilasciata tramite bonifico</w:t>
      </w:r>
      <w:r>
        <w:rPr>
          <w:rFonts w:cstheme="minorHAnsi"/>
          <w:sz w:val="20"/>
          <w:szCs w:val="20"/>
        </w:rPr>
        <w:t>) che, in caso di restituzione della garanzia provvisoria costituita tramite bonifico, il relativo versamento dovrà essere effettuato sul conto cor</w:t>
      </w:r>
      <w:r>
        <w:rPr>
          <w:rFonts w:cstheme="minorHAnsi"/>
          <w:sz w:val="20"/>
          <w:szCs w:val="20"/>
        </w:rPr>
        <w:t>rente bancario IBAN n. ………………………………………  intestato a …………………………, presso …………………………………….</w:t>
      </w: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▪</w:t>
      </w:r>
      <w:r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ab/>
        <w:t xml:space="preserve">DICHIARA </w:t>
      </w:r>
      <w:r>
        <w:rPr>
          <w:rFonts w:cstheme="minorHAnsi"/>
          <w:sz w:val="20"/>
          <w:szCs w:val="20"/>
        </w:rPr>
        <w:t xml:space="preserve">di aver provveduto al pagamento del contributo dovuto in favore dell’Autorità ai sensi dell’articolo 1, comma 65 della legge 23 dicembre 2005, n. 266 oppure </w:t>
      </w:r>
      <w:r>
        <w:rPr>
          <w:rFonts w:cstheme="minorHAnsi"/>
          <w:sz w:val="20"/>
          <w:szCs w:val="20"/>
        </w:rPr>
        <w:t xml:space="preserve">di impegnarsi ad effettuare il pagamento entro il termine fissato per la presentazione della domanda, a pena di inammissibilità della stessa. </w:t>
      </w:r>
    </w:p>
    <w:p w:rsidR="00E75EFD" w:rsidRDefault="00C25BBA">
      <w:pPr>
        <w:ind w:left="284" w:hanging="284"/>
        <w:jc w:val="both"/>
        <w:rPr>
          <w:rFonts w:cstheme="minorHAnsi"/>
          <w:b/>
          <w:i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>▪</w:t>
      </w:r>
      <w:r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ab/>
        <w:t xml:space="preserve">DICHIARA </w:t>
      </w:r>
      <w:r>
        <w:rPr>
          <w:rFonts w:cstheme="minorHAnsi"/>
          <w:b/>
          <w:i/>
          <w:sz w:val="20"/>
          <w:szCs w:val="20"/>
        </w:rPr>
        <w:t>di impegnarsi a mantenere valida e vincolante la propria offerta per il periodo previsto nel bando di</w:t>
      </w:r>
      <w:r>
        <w:rPr>
          <w:rFonts w:cstheme="minorHAnsi"/>
          <w:b/>
          <w:i/>
          <w:sz w:val="20"/>
          <w:szCs w:val="20"/>
        </w:rPr>
        <w:t xml:space="preserve"> gara.</w:t>
      </w: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▪</w:t>
      </w:r>
      <w:r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ab/>
        <w:t xml:space="preserve">ALLEGA </w:t>
      </w:r>
      <w:r>
        <w:rPr>
          <w:rFonts w:cstheme="minorHAnsi"/>
          <w:sz w:val="20"/>
          <w:szCs w:val="20"/>
        </w:rPr>
        <w:t>la ricevuta di pagamento elettronico dell’imposta di bollo o del bonifico bancario o, in alternativa, indica il seguente numero seriale della marca da bollo ………………………………, producendo copia del contrassegno in formato.pdf. Assume ogni respon</w:t>
      </w:r>
      <w:r>
        <w:rPr>
          <w:rFonts w:cstheme="minorHAnsi"/>
          <w:sz w:val="20"/>
          <w:szCs w:val="20"/>
        </w:rPr>
        <w:t>sabilità in caso di utilizzo plurimo dei contrassegni.</w:t>
      </w:r>
    </w:p>
    <w:p w:rsidR="00E75EFD" w:rsidRDefault="00C25BBA">
      <w:pPr>
        <w:pStyle w:val="Paragrafoelenco"/>
        <w:numPr>
          <w:ilvl w:val="0"/>
          <w:numId w:val="1"/>
        </w:numPr>
        <w:jc w:val="both"/>
        <w:rPr>
          <w:rFonts w:cstheme="minorHAnsi"/>
          <w:b/>
          <w:bCs/>
          <w:color w:val="4472C4" w:themeColor="accent5"/>
          <w:sz w:val="20"/>
          <w:szCs w:val="20"/>
        </w:rPr>
      </w:pPr>
      <w:r>
        <w:rPr>
          <w:rFonts w:cstheme="minorHAnsi"/>
          <w:b/>
          <w:bCs/>
          <w:i/>
          <w:color w:val="4472C4" w:themeColor="accent5"/>
          <w:sz w:val="20"/>
          <w:szCs w:val="20"/>
        </w:rPr>
        <w:t>[</w:t>
      </w:r>
      <w:r w:rsidR="00A95000">
        <w:rPr>
          <w:rFonts w:cstheme="minorHAnsi"/>
          <w:b/>
          <w:color w:val="4472C4" w:themeColor="accent5"/>
          <w:sz w:val="20"/>
          <w:szCs w:val="20"/>
          <w:u w:val="single"/>
        </w:rPr>
        <w:t>(EVENTUALE)</w:t>
      </w:r>
      <w:r>
        <w:rPr>
          <w:rFonts w:cstheme="minorHAnsi"/>
          <w:b/>
          <w:bCs/>
          <w:i/>
          <w:color w:val="4472C4" w:themeColor="accent5"/>
          <w:sz w:val="20"/>
          <w:szCs w:val="20"/>
        </w:rPr>
        <w:t xml:space="preserve"> ove previste nel Disciplinare le relative previsioni:</w:t>
      </w:r>
      <w:r>
        <w:rPr>
          <w:rFonts w:cstheme="minorHAnsi"/>
          <w:b/>
          <w:bCs/>
          <w:color w:val="4472C4" w:themeColor="accent5"/>
          <w:sz w:val="20"/>
          <w:szCs w:val="20"/>
        </w:rPr>
        <w:t xml:space="preserve"> Assunzione di specifici impegni in materia di tutela del lavoro e parità di genere e generazionale</w:t>
      </w:r>
    </w:p>
    <w:p w:rsidR="00E75EFD" w:rsidRDefault="00C25BBA">
      <w:pPr>
        <w:jc w:val="both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i/>
          <w:sz w:val="20"/>
          <w:szCs w:val="20"/>
        </w:rPr>
        <w:t xml:space="preserve">(Non applicabile ai servizi di </w:t>
      </w:r>
      <w:r>
        <w:rPr>
          <w:rFonts w:cstheme="minorHAnsi"/>
          <w:b/>
          <w:bCs/>
          <w:i/>
          <w:sz w:val="20"/>
          <w:szCs w:val="20"/>
        </w:rPr>
        <w:t>natura intellettuale e alle forniture senza posa in opera)</w:t>
      </w:r>
      <w:r>
        <w:rPr>
          <w:rFonts w:cstheme="minorHAnsi"/>
          <w:b/>
          <w:bCs/>
          <w:sz w:val="20"/>
          <w:szCs w:val="20"/>
        </w:rPr>
        <w:t xml:space="preserve"> </w:t>
      </w:r>
    </w:p>
    <w:p w:rsidR="00E75EFD" w:rsidRDefault="00C25BBA">
      <w:pPr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(In caso di Consorzi di cui all’art. 65, comma 2, </w:t>
      </w:r>
      <w:proofErr w:type="spellStart"/>
      <w:r>
        <w:rPr>
          <w:rFonts w:cstheme="minorHAnsi"/>
          <w:b/>
          <w:sz w:val="20"/>
          <w:szCs w:val="20"/>
        </w:rPr>
        <w:t>lett</w:t>
      </w:r>
      <w:proofErr w:type="spellEnd"/>
      <w:r>
        <w:rPr>
          <w:rFonts w:cstheme="minorHAnsi"/>
          <w:b/>
          <w:sz w:val="20"/>
          <w:szCs w:val="20"/>
        </w:rPr>
        <w:t>. b), c) e d) del Codice, se il consorzio non esegue in proprio: le dichiarazioni seguenti sono rese per conto delle consorziate esecutrici. I</w:t>
      </w:r>
      <w:r>
        <w:rPr>
          <w:rFonts w:cstheme="minorHAnsi"/>
          <w:b/>
          <w:sz w:val="20"/>
          <w:szCs w:val="20"/>
        </w:rPr>
        <w:t>n caso di raggruppamenti, RETE e GEIE le dichiarazioni seguenti sono rese dalla mandataria/capofila per conto delle imprese esecutrici)</w:t>
      </w:r>
    </w:p>
    <w:p w:rsidR="00E75EFD" w:rsidRDefault="00C25BBA">
      <w:pPr>
        <w:ind w:left="284" w:hanging="284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DICHIARA</w:t>
      </w:r>
      <w:r>
        <w:rPr>
          <w:rFonts w:cstheme="minorHAnsi"/>
          <w:bCs/>
          <w:sz w:val="20"/>
          <w:szCs w:val="20"/>
        </w:rPr>
        <w:t xml:space="preserve"> di impegnarsi a:</w:t>
      </w: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  <w:t>garantire la stabilità occupazionale del personale impiegato, nel rispetto degli impegni as</w:t>
      </w:r>
      <w:r>
        <w:rPr>
          <w:rFonts w:cstheme="minorHAnsi"/>
          <w:sz w:val="20"/>
          <w:szCs w:val="20"/>
        </w:rPr>
        <w:t>sunti in offerta;</w:t>
      </w: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  <w:t>rispettare le misure individuate nel bando di gara al fine di garantire le pari opportunità generazionali, di genere e di inclusione lavorativa per le persone con disabilità o svantaggiate;</w:t>
      </w:r>
    </w:p>
    <w:p w:rsidR="00E75EFD" w:rsidRDefault="00C25BBA">
      <w:pPr>
        <w:ind w:left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 xml:space="preserve"> [applicare al proprio personale il CCNL ind</w:t>
      </w:r>
      <w:r>
        <w:rPr>
          <w:rFonts w:cstheme="minorHAnsi"/>
          <w:sz w:val="20"/>
          <w:szCs w:val="20"/>
        </w:rPr>
        <w:t>icato nel bando di gara;</w:t>
      </w:r>
    </w:p>
    <w:p w:rsidR="00E75EFD" w:rsidRDefault="00C25BBA">
      <w:pPr>
        <w:ind w:left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 in alternativa</w:t>
      </w:r>
    </w:p>
    <w:p w:rsidR="00E75EFD" w:rsidRDefault="00C25BBA">
      <w:pPr>
        <w:ind w:left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 xml:space="preserve"> [di applicare al personale impegnato nell’esecuzione del contratto il seguente CCNL</w:t>
      </w:r>
      <w:proofErr w:type="gramStart"/>
      <w:r>
        <w:rPr>
          <w:rFonts w:cstheme="minorHAnsi"/>
          <w:sz w:val="20"/>
          <w:szCs w:val="20"/>
        </w:rPr>
        <w:t xml:space="preserve"> ….</w:t>
      </w:r>
      <w:proofErr w:type="gramEnd"/>
      <w:r>
        <w:rPr>
          <w:rFonts w:cstheme="minorHAnsi"/>
          <w:sz w:val="20"/>
          <w:szCs w:val="20"/>
        </w:rPr>
        <w:t>. …………………… (</w:t>
      </w:r>
      <w:r>
        <w:rPr>
          <w:rFonts w:cstheme="minorHAnsi"/>
          <w:i/>
          <w:sz w:val="20"/>
          <w:szCs w:val="20"/>
        </w:rPr>
        <w:t>indicare il CCNL applicato</w:t>
      </w:r>
      <w:r>
        <w:rPr>
          <w:rFonts w:cstheme="minorHAnsi"/>
          <w:sz w:val="20"/>
          <w:szCs w:val="20"/>
        </w:rPr>
        <w:t>) identificato dal codice alfanumerico unico ……………………………………, ma di impegnarsi ad applica</w:t>
      </w:r>
      <w:r>
        <w:rPr>
          <w:rFonts w:cstheme="minorHAnsi"/>
          <w:sz w:val="20"/>
          <w:szCs w:val="20"/>
        </w:rPr>
        <w:t>re il contratto collettivo nazionale e territoriale indicato nel bando di gara nell’esecuzione delle prestazioni oggetto del contratto per tutta la sua durata];</w:t>
      </w:r>
    </w:p>
    <w:p w:rsidR="00E75EFD" w:rsidRDefault="00C25BBA">
      <w:pPr>
        <w:ind w:left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 in alternativa</w:t>
      </w:r>
    </w:p>
    <w:p w:rsidR="00E75EFD" w:rsidRDefault="00C25BBA">
      <w:pPr>
        <w:ind w:left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 xml:space="preserve"> [di applicare al personale impegnato nell’esecuzione del contratto il seguen</w:t>
      </w:r>
      <w:r>
        <w:rPr>
          <w:rFonts w:cstheme="minorHAnsi"/>
          <w:sz w:val="20"/>
          <w:szCs w:val="20"/>
        </w:rPr>
        <w:t>te CCNL …………………… (</w:t>
      </w:r>
      <w:r>
        <w:rPr>
          <w:rFonts w:cstheme="minorHAnsi"/>
          <w:i/>
          <w:sz w:val="20"/>
          <w:szCs w:val="20"/>
        </w:rPr>
        <w:t>indicare il CCNL applicato</w:t>
      </w:r>
      <w:r>
        <w:rPr>
          <w:rFonts w:cstheme="minorHAnsi"/>
          <w:sz w:val="20"/>
          <w:szCs w:val="20"/>
        </w:rPr>
        <w:t>) identificato dal codice alfanumerico unico …………………………………… che garantisce le stesse tutele economiche e normative rispetto a quello indicato nel bando di gara, come evidenziato nella dichiarazione di equivalenza</w:t>
      </w:r>
      <w:r>
        <w:rPr>
          <w:rFonts w:cstheme="minorHAnsi"/>
          <w:sz w:val="20"/>
          <w:szCs w:val="20"/>
        </w:rPr>
        <w:t xml:space="preserve"> allegata all’offerta tecnica];</w:t>
      </w:r>
    </w:p>
    <w:p w:rsidR="00E75EFD" w:rsidRDefault="00C25BBA">
      <w:pPr>
        <w:ind w:left="284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 xml:space="preserve"> assicurare l’applicazione delle medesime tutele economiche e normative garantite ai propri dipendenti ai lavoratori delle imprese che operano in subappalto.</w:t>
      </w:r>
    </w:p>
    <w:p w:rsidR="00E75EFD" w:rsidRDefault="00C25BBA">
      <w:pPr>
        <w:jc w:val="both"/>
        <w:rPr>
          <w:rFonts w:cstheme="minorHAnsi"/>
          <w:b/>
          <w:i/>
          <w:sz w:val="20"/>
          <w:szCs w:val="20"/>
        </w:rPr>
      </w:pPr>
      <w:r>
        <w:rPr>
          <w:rFonts w:cstheme="minorHAnsi"/>
          <w:b/>
          <w:i/>
          <w:sz w:val="20"/>
          <w:szCs w:val="20"/>
        </w:rPr>
        <w:t>[Per le procedure di gara riservate ai sensi dell’articolo 61 del</w:t>
      </w:r>
      <w:r>
        <w:rPr>
          <w:rFonts w:cstheme="minorHAnsi"/>
          <w:b/>
          <w:i/>
          <w:sz w:val="20"/>
          <w:szCs w:val="20"/>
        </w:rPr>
        <w:t xml:space="preserve"> codice e/o per quelle afferenti agli investimenti pubblici finanziati, in tutto o in parte, con le risorse del Piano nazionale di ripresa e resilienza, di cui al Regolamento (UE) 2021/240 del Parlamento europeo e del Consiglio del 10 febbraio 2021 e dal R</w:t>
      </w:r>
      <w:r>
        <w:rPr>
          <w:rFonts w:cstheme="minorHAnsi"/>
          <w:b/>
          <w:i/>
          <w:sz w:val="20"/>
          <w:szCs w:val="20"/>
        </w:rPr>
        <w:t>egolamento (UE) 2021/241 del Parlamento europeo e del Consiglio del 12 febbraio 2021 (PNRR), nonché dal Piano nazionale per gli investimenti complementari al PNRR, di cui all'articolo 1 del decreto-legge 6 maggio 2021, n. 59 (PNC), avviate dopo l’entrata i</w:t>
      </w:r>
      <w:r>
        <w:rPr>
          <w:rFonts w:cstheme="minorHAnsi"/>
          <w:b/>
          <w:i/>
          <w:sz w:val="20"/>
          <w:szCs w:val="20"/>
        </w:rPr>
        <w:t>n vigore del decreto legge 31 maggio 2021, n. 77, convertito, con modificazioni, dalla legge 29 luglio 2021, n. 108, indicare le seguenti condizioni di esecuzione</w:t>
      </w:r>
    </w:p>
    <w:p w:rsidR="00E75EFD" w:rsidRDefault="00C25BBA">
      <w:pPr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Scegliere una delle seguenti opzioni eliminando le altre.</w:t>
      </w:r>
    </w:p>
    <w:p w:rsidR="00E75EFD" w:rsidRDefault="00C25BBA">
      <w:pPr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b/>
          <w:i/>
          <w:sz w:val="20"/>
          <w:szCs w:val="20"/>
        </w:rPr>
        <w:t>Opzione 1:</w:t>
      </w:r>
      <w:r>
        <w:rPr>
          <w:rFonts w:cstheme="minorHAnsi"/>
          <w:i/>
          <w:sz w:val="20"/>
          <w:szCs w:val="20"/>
        </w:rPr>
        <w:t xml:space="preserve"> Poiché la propria azi</w:t>
      </w:r>
      <w:r>
        <w:rPr>
          <w:rFonts w:cstheme="minorHAnsi"/>
          <w:i/>
          <w:sz w:val="20"/>
          <w:szCs w:val="20"/>
        </w:rPr>
        <w:t>enda occupa più di 50 dipendenti:</w:t>
      </w: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i/>
          <w:sz w:val="20"/>
          <w:szCs w:val="20"/>
        </w:rPr>
        <w:lastRenderedPageBreak/>
        <w:t>-</w:t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 xml:space="preserve">Inserisce nel FVOE, ove non sia già </w:t>
      </w:r>
      <w:r w:rsidRPr="00A95000">
        <w:rPr>
          <w:rFonts w:cstheme="minorHAnsi"/>
          <w:b/>
          <w:sz w:val="20"/>
          <w:szCs w:val="20"/>
        </w:rPr>
        <w:t>presente,</w:t>
      </w:r>
      <w:r w:rsidRPr="00A95000">
        <w:rPr>
          <w:rFonts w:cstheme="minorHAnsi"/>
          <w:b/>
          <w:sz w:val="20"/>
          <w:szCs w:val="20"/>
        </w:rPr>
        <w:t xml:space="preserve"> </w:t>
      </w:r>
      <w:r w:rsidRPr="00A95000">
        <w:rPr>
          <w:rFonts w:cstheme="minorHAnsi"/>
          <w:b/>
          <w:sz w:val="20"/>
          <w:szCs w:val="20"/>
        </w:rPr>
        <w:t>e nell’apposito spazio della piattaforma telematica denominato</w:t>
      </w:r>
      <w:r w:rsidRPr="00A95000">
        <w:rPr>
          <w:rFonts w:cstheme="minorHAnsi"/>
          <w:sz w:val="20"/>
          <w:szCs w:val="20"/>
        </w:rPr>
        <w:t xml:space="preserve"> </w:t>
      </w:r>
      <w:r w:rsidRPr="00A95000">
        <w:rPr>
          <w:rFonts w:cstheme="minorHAnsi"/>
          <w:b/>
          <w:sz w:val="20"/>
          <w:szCs w:val="20"/>
        </w:rPr>
        <w:t>“</w:t>
      </w:r>
      <w:r w:rsidRPr="00A95000">
        <w:rPr>
          <w:rFonts w:cstheme="minorHAnsi"/>
          <w:b/>
          <w:sz w:val="20"/>
          <w:szCs w:val="20"/>
        </w:rPr>
        <w:t>DOC. GARA” – “AMMINISTRATIVA</w:t>
      </w:r>
      <w:r w:rsidR="00A95000" w:rsidRPr="00A95000">
        <w:rPr>
          <w:rFonts w:cstheme="minorHAnsi"/>
          <w:b/>
          <w:sz w:val="20"/>
          <w:szCs w:val="20"/>
        </w:rPr>
        <w:t>”</w:t>
      </w:r>
      <w:r w:rsidRPr="00A95000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copia dell'ultimo rapporto trasmesso alle rappresentanze sindacali aziendali, </w:t>
      </w:r>
      <w:r>
        <w:rPr>
          <w:rFonts w:cstheme="minorHAnsi"/>
          <w:sz w:val="20"/>
          <w:szCs w:val="20"/>
        </w:rPr>
        <w:t>alla consigliera e al consigliere regionale di parità e relativa attestazione di conformità a quello trasmesso alle rappresentanze sindacali aziendali, alla consigliera e al consigliere regionale di parità;</w:t>
      </w:r>
    </w:p>
    <w:p w:rsidR="00E75EFD" w:rsidRDefault="00C25BBA">
      <w:pPr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in aggiunta, nel caso in cui non abbia provveduto</w:t>
      </w:r>
      <w:r>
        <w:rPr>
          <w:rFonts w:cstheme="minorHAnsi"/>
          <w:i/>
          <w:sz w:val="20"/>
          <w:szCs w:val="20"/>
        </w:rPr>
        <w:t xml:space="preserve"> alla trasmissione del rapporto nei termini indicati dall'articolo 46 del decreto legislativo n. 198/2006,</w:t>
      </w:r>
    </w:p>
    <w:p w:rsidR="00E75EFD" w:rsidRDefault="00C25BBA">
      <w:pPr>
        <w:ind w:left="284" w:hanging="284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-</w:t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>Inserisce nel FVOE, ove non sia già presente,</w:t>
      </w:r>
      <w:r w:rsidRPr="00A95000">
        <w:rPr>
          <w:rFonts w:cstheme="minorHAnsi"/>
          <w:b/>
          <w:sz w:val="20"/>
          <w:szCs w:val="20"/>
        </w:rPr>
        <w:t xml:space="preserve"> </w:t>
      </w:r>
      <w:r w:rsidRPr="00A95000">
        <w:rPr>
          <w:rFonts w:cstheme="minorHAnsi"/>
          <w:b/>
          <w:sz w:val="20"/>
          <w:szCs w:val="20"/>
        </w:rPr>
        <w:t>e nell’apposito spazio della piattaforma telematica denominato “DOC. GARA” – “AMMINISTRATIVA</w:t>
      </w:r>
      <w:r w:rsidR="005E6E30">
        <w:rPr>
          <w:rFonts w:cstheme="minorHAnsi"/>
          <w:b/>
          <w:sz w:val="20"/>
          <w:szCs w:val="20"/>
        </w:rPr>
        <w:t>”</w:t>
      </w:r>
      <w:bookmarkStart w:id="0" w:name="_GoBack"/>
      <w:bookmarkEnd w:id="0"/>
      <w:r w:rsidRPr="00A95000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l’attest</w:t>
      </w:r>
      <w:r>
        <w:rPr>
          <w:rFonts w:cstheme="minorHAnsi"/>
          <w:sz w:val="20"/>
          <w:szCs w:val="20"/>
        </w:rPr>
        <w:t>azione dell’avvenuta trasmissione alle rappresentanze sindacali aziendali e alla consigliera e al consigliere regionale di parità;</w:t>
      </w: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i/>
          <w:sz w:val="20"/>
          <w:szCs w:val="20"/>
        </w:rPr>
        <w:t>-</w:t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>DICHIARA</w:t>
      </w:r>
      <w:r>
        <w:rPr>
          <w:rFonts w:cstheme="minorHAnsi"/>
          <w:sz w:val="20"/>
          <w:szCs w:val="20"/>
        </w:rPr>
        <w:t xml:space="preserve"> di aver assolto agli obblighi di cui alla legge n. 68/1999;</w:t>
      </w: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>DICHIARA</w:t>
      </w:r>
      <w:r>
        <w:rPr>
          <w:rFonts w:cstheme="minorHAnsi"/>
          <w:sz w:val="20"/>
          <w:szCs w:val="20"/>
        </w:rPr>
        <w:t xml:space="preserve"> di impegnarsi, in caso di aggiudicazione, a consegnare alla Committente, entro 6 mesi dalla stipula del Contratto una relazione relativa all’assolvimento degli obblighi di cui alla medesima legge n. 68/1999 e alle eventuali sanzioni e provvedimenti dispos</w:t>
      </w:r>
      <w:r>
        <w:rPr>
          <w:rFonts w:cstheme="minorHAnsi"/>
          <w:sz w:val="20"/>
          <w:szCs w:val="20"/>
        </w:rPr>
        <w:t>ti a loro carico nel triennio antecedente la data di scadenza di presentazione delle offerte. La relazione dovrà essere trasmessa entro il medesimo termine anche alle rappresentanze sindacali aziendali;</w:t>
      </w:r>
    </w:p>
    <w:p w:rsidR="00E75EFD" w:rsidRDefault="00C25BBA">
      <w:pPr>
        <w:jc w:val="both"/>
        <w:rPr>
          <w:rFonts w:cstheme="minorHAnsi"/>
          <w:b/>
          <w:i/>
          <w:sz w:val="20"/>
          <w:szCs w:val="20"/>
        </w:rPr>
      </w:pPr>
      <w:r>
        <w:rPr>
          <w:rFonts w:cstheme="minorHAnsi"/>
          <w:b/>
          <w:i/>
          <w:sz w:val="20"/>
          <w:szCs w:val="20"/>
        </w:rPr>
        <w:t xml:space="preserve">o in alternativa, </w:t>
      </w:r>
    </w:p>
    <w:p w:rsidR="00E75EFD" w:rsidRDefault="00C25BBA">
      <w:pPr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b/>
          <w:i/>
          <w:sz w:val="20"/>
          <w:szCs w:val="20"/>
        </w:rPr>
        <w:t xml:space="preserve">Opzione 2: </w:t>
      </w:r>
      <w:r>
        <w:rPr>
          <w:rFonts w:cstheme="minorHAnsi"/>
          <w:i/>
          <w:sz w:val="20"/>
          <w:szCs w:val="20"/>
        </w:rPr>
        <w:t xml:space="preserve">Poiché la propria azienda ha un numero di dipendenti </w:t>
      </w:r>
      <w:r>
        <w:rPr>
          <w:rFonts w:cstheme="minorHAnsi"/>
          <w:b/>
          <w:i/>
          <w:sz w:val="20"/>
          <w:szCs w:val="20"/>
        </w:rPr>
        <w:t>pari o superiore a 15 e non superiore a 50</w:t>
      </w:r>
      <w:r>
        <w:rPr>
          <w:rFonts w:cstheme="minorHAnsi"/>
          <w:i/>
          <w:sz w:val="20"/>
          <w:szCs w:val="20"/>
        </w:rPr>
        <w:t>:</w:t>
      </w: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i/>
          <w:sz w:val="20"/>
          <w:szCs w:val="20"/>
        </w:rPr>
        <w:t>-</w:t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>DICHIARA</w:t>
      </w:r>
      <w:r>
        <w:rPr>
          <w:rFonts w:cstheme="minorHAnsi"/>
          <w:sz w:val="20"/>
          <w:szCs w:val="20"/>
        </w:rPr>
        <w:t xml:space="preserve"> di impegnarsi a predisporre una relazione di genere sulla situazione del personale maschile e femminile in ognuna delle professioni ed in relazione </w:t>
      </w:r>
      <w:r>
        <w:rPr>
          <w:rFonts w:cstheme="minorHAnsi"/>
          <w:sz w:val="20"/>
          <w:szCs w:val="20"/>
        </w:rPr>
        <w:t>allo stato di assunzioni, della formazione, della promozione professionale, dei livelli, dei passaggi di categoria o di qualifica, di altri fenomeni di mobilità, dell'intervento della Cassa integrazione guadagni, dei licenziamenti, dei prepensionamenti e p</w:t>
      </w:r>
      <w:r>
        <w:rPr>
          <w:rFonts w:cstheme="minorHAnsi"/>
          <w:sz w:val="20"/>
          <w:szCs w:val="20"/>
        </w:rPr>
        <w:t xml:space="preserve">ensionamenti, della retribuzione effettivamente corrisposta che dovrà essere consegnata, in caso di aggiudicazione, alla Committente, nonché alle rappresentanze sindacali aziendali, alla consigliera e al consigliere regionale di parità, entro 6 mesi dalla </w:t>
      </w:r>
      <w:r>
        <w:rPr>
          <w:rFonts w:cstheme="minorHAnsi"/>
          <w:sz w:val="20"/>
          <w:szCs w:val="20"/>
        </w:rPr>
        <w:t>stipula del Contratto;</w:t>
      </w: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i/>
          <w:sz w:val="20"/>
          <w:szCs w:val="20"/>
        </w:rPr>
        <w:t>-</w:t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che, nei dodici mesi antecedenti alla presentazione dell’offerta nell’ambito della presente procedura, non ha violato l’obbligo di cui all’art. 47, comma 3, del D.L. n. 77/2021, convertito in L. n. 108/2021 o all’articolo 1, comma </w:t>
      </w:r>
      <w:r>
        <w:rPr>
          <w:rFonts w:cstheme="minorHAnsi"/>
          <w:sz w:val="20"/>
          <w:szCs w:val="20"/>
        </w:rPr>
        <w:t>6, dell’Allegato II.3;</w:t>
      </w: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</w:t>
      </w:r>
      <w:r>
        <w:rPr>
          <w:rFonts w:cstheme="minorHAnsi"/>
          <w:sz w:val="20"/>
          <w:szCs w:val="20"/>
        </w:rPr>
        <w:tab/>
        <w:t>di aver assolto agli obblighi di cui alla legge n. 68/1999;</w:t>
      </w: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i/>
          <w:sz w:val="20"/>
          <w:szCs w:val="20"/>
        </w:rPr>
        <w:t>-</w:t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di impegnarsi, in caso di aggiudicazione, a consegnare alla Committente, entro 6 mesi dalla stipula del Contratto una relazione relativa all’assolvimento degli obblighi </w:t>
      </w:r>
      <w:r>
        <w:rPr>
          <w:rFonts w:cstheme="minorHAnsi"/>
          <w:sz w:val="20"/>
          <w:szCs w:val="20"/>
        </w:rPr>
        <w:t>di cui alla medesima legge n. 68/1999 e alle eventuali sanzioni e provvedimenti disposti a loro carico nel triennio antecedente la data di scadenza di presentazione delle offerte. La relazione dovrà essere trasmessa entro il medesimo termine anche alle rap</w:t>
      </w:r>
      <w:r>
        <w:rPr>
          <w:rFonts w:cstheme="minorHAnsi"/>
          <w:sz w:val="20"/>
          <w:szCs w:val="20"/>
        </w:rPr>
        <w:t>presentanze sindacali aziendali.</w:t>
      </w:r>
    </w:p>
    <w:p w:rsidR="00E75EFD" w:rsidRDefault="00C25BBA">
      <w:pPr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   </w:t>
      </w:r>
      <w:r>
        <w:rPr>
          <w:rFonts w:cstheme="minorHAnsi"/>
          <w:b/>
          <w:i/>
          <w:sz w:val="20"/>
          <w:szCs w:val="20"/>
        </w:rPr>
        <w:t>o, in alternativa</w:t>
      </w:r>
      <w:r>
        <w:rPr>
          <w:rFonts w:cstheme="minorHAnsi"/>
          <w:i/>
          <w:sz w:val="20"/>
          <w:szCs w:val="20"/>
        </w:rPr>
        <w:t xml:space="preserve"> </w:t>
      </w:r>
    </w:p>
    <w:p w:rsidR="00E75EFD" w:rsidRDefault="00C25BBA">
      <w:pPr>
        <w:jc w:val="both"/>
        <w:rPr>
          <w:rFonts w:cstheme="minorHAnsi"/>
          <w:sz w:val="20"/>
          <w:szCs w:val="20"/>
          <w:highlight w:val="yellow"/>
        </w:rPr>
      </w:pPr>
      <w:r>
        <w:rPr>
          <w:rFonts w:cstheme="minorHAnsi"/>
          <w:sz w:val="20"/>
          <w:szCs w:val="20"/>
        </w:rPr>
        <w:t xml:space="preserve"> ▪ </w:t>
      </w:r>
      <w:r>
        <w:rPr>
          <w:rFonts w:cstheme="minorHAnsi"/>
          <w:b/>
          <w:sz w:val="20"/>
          <w:szCs w:val="20"/>
        </w:rPr>
        <w:t>Opzione 3: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 xml:space="preserve">CHE </w:t>
      </w:r>
      <w:r>
        <w:rPr>
          <w:rFonts w:cstheme="minorHAnsi"/>
          <w:sz w:val="20"/>
          <w:szCs w:val="20"/>
        </w:rPr>
        <w:t xml:space="preserve">la propria azienda ha un numero di dipendenti </w:t>
      </w:r>
      <w:r>
        <w:rPr>
          <w:rFonts w:cstheme="minorHAnsi"/>
          <w:b/>
          <w:sz w:val="20"/>
          <w:szCs w:val="20"/>
        </w:rPr>
        <w:t>inferiore a 15</w:t>
      </w:r>
      <w:r>
        <w:rPr>
          <w:rFonts w:cstheme="minorHAnsi"/>
          <w:sz w:val="20"/>
          <w:szCs w:val="20"/>
        </w:rPr>
        <w:t>.</w:t>
      </w:r>
    </w:p>
    <w:p w:rsidR="00E75EFD" w:rsidRDefault="00C25BBA">
      <w:pPr>
        <w:pStyle w:val="Paragrafoelenco"/>
        <w:numPr>
          <w:ilvl w:val="0"/>
          <w:numId w:val="1"/>
        </w:numPr>
        <w:jc w:val="both"/>
        <w:rPr>
          <w:rFonts w:cstheme="minorHAnsi"/>
          <w:b/>
          <w:bCs/>
          <w:color w:val="4472C4" w:themeColor="accent5"/>
          <w:sz w:val="20"/>
          <w:szCs w:val="20"/>
        </w:rPr>
      </w:pPr>
      <w:r>
        <w:rPr>
          <w:rFonts w:cstheme="minorHAnsi"/>
          <w:b/>
          <w:bCs/>
          <w:color w:val="4472C4" w:themeColor="accent5"/>
          <w:sz w:val="20"/>
          <w:szCs w:val="20"/>
        </w:rPr>
        <w:t xml:space="preserve">Assunzione di ulteriori impegni </w:t>
      </w:r>
    </w:p>
    <w:p w:rsidR="00E75EFD" w:rsidRDefault="00C25BBA">
      <w:pPr>
        <w:ind w:left="284" w:hanging="284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DICHIARA</w:t>
      </w:r>
      <w:r>
        <w:rPr>
          <w:rFonts w:cstheme="minorHAnsi"/>
          <w:sz w:val="20"/>
          <w:szCs w:val="20"/>
        </w:rPr>
        <w:t>, altresì di:</w:t>
      </w: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  <w:t>(solo se previste nel disciplinare) accettare, i requisiti part</w:t>
      </w:r>
      <w:r>
        <w:rPr>
          <w:rFonts w:cstheme="minorHAnsi"/>
          <w:sz w:val="20"/>
          <w:szCs w:val="20"/>
        </w:rPr>
        <w:t>icolari per l’esecuzione del contratto previsti nel disciplinare di gara ai sensi dell’articolo 113, comma 2 del codice, in caso di aggiudicazione;</w:t>
      </w:r>
    </w:p>
    <w:p w:rsidR="00E75EFD" w:rsidRDefault="00C25BBA">
      <w:pPr>
        <w:ind w:left="284" w:hanging="284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bCs/>
          <w:i/>
          <w:sz w:val="20"/>
          <w:szCs w:val="20"/>
        </w:rPr>
        <w:lastRenderedPageBreak/>
        <w:t>(solo per gli operatori economici non residenti e privi di stabile organizzazione in Italia)</w:t>
      </w: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  <w:t>uniformarsi,</w:t>
      </w:r>
      <w:r>
        <w:rPr>
          <w:rFonts w:cstheme="minorHAnsi"/>
          <w:sz w:val="20"/>
          <w:szCs w:val="20"/>
        </w:rPr>
        <w:t xml:space="preserve"> in caso di aggiudicazione, alla disciplina di cui agli articoli 17, comma 2, e 53, comma 3 del D.P.R. 633/1972 e comunicare alla stazione appaltante la nomina del proprio rappresentante fiscale, nelle forme di legge</w:t>
      </w:r>
    </w:p>
    <w:p w:rsidR="00E75EFD" w:rsidRDefault="00C25BBA">
      <w:pPr>
        <w:ind w:left="284" w:hanging="284"/>
        <w:jc w:val="both"/>
        <w:rPr>
          <w:rFonts w:cstheme="minorHAnsi"/>
          <w:bCs/>
          <w:i/>
          <w:sz w:val="20"/>
          <w:szCs w:val="20"/>
        </w:rPr>
      </w:pPr>
      <w:r>
        <w:rPr>
          <w:rFonts w:cstheme="minorHAnsi"/>
          <w:bCs/>
          <w:i/>
          <w:sz w:val="20"/>
          <w:szCs w:val="20"/>
        </w:rPr>
        <w:t xml:space="preserve">(solo se vigenti decreti CAM per il </w:t>
      </w:r>
      <w:r>
        <w:rPr>
          <w:rFonts w:cstheme="minorHAnsi"/>
          <w:bCs/>
          <w:i/>
          <w:sz w:val="20"/>
          <w:szCs w:val="20"/>
        </w:rPr>
        <w:t>settore di riferimento)</w:t>
      </w:r>
    </w:p>
    <w:p w:rsidR="00E75EFD" w:rsidRDefault="00C25BBA">
      <w:pPr>
        <w:ind w:left="284" w:hanging="284"/>
        <w:jc w:val="both"/>
        <w:rPr>
          <w:rFonts w:cstheme="minorHAnsi"/>
          <w:bCs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▪</w:t>
      </w:r>
      <w:r>
        <w:rPr>
          <w:rFonts w:cstheme="minorHAnsi"/>
          <w:i/>
          <w:sz w:val="20"/>
          <w:szCs w:val="20"/>
        </w:rPr>
        <w:t xml:space="preserve"> </w:t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bCs/>
          <w:sz w:val="20"/>
          <w:szCs w:val="20"/>
        </w:rPr>
        <w:t>a porre in essere, in caso di aggiudicazione, tutte le operazioni e le procedure necessarie per il rispetto dei criteri ambientali, minimi e premianti, individuati dalla stazione appaltante e contenuti negli elaborati progettuali</w:t>
      </w:r>
      <w:r>
        <w:rPr>
          <w:rFonts w:cstheme="minorHAnsi"/>
          <w:bCs/>
          <w:sz w:val="20"/>
          <w:szCs w:val="20"/>
        </w:rPr>
        <w:t>, in ottemperanza a quanto previsto nei decreti sui Criteri Ambientali Minimi ……………………</w:t>
      </w:r>
      <w:r>
        <w:rPr>
          <w:rFonts w:cstheme="minorHAnsi"/>
          <w:bCs/>
          <w:i/>
          <w:sz w:val="20"/>
          <w:szCs w:val="20"/>
        </w:rPr>
        <w:t>. (indicare il decreto vigente per il settore di interesse)</w:t>
      </w:r>
    </w:p>
    <w:p w:rsidR="00E75EFD" w:rsidRDefault="00C25BBA">
      <w:pPr>
        <w:ind w:left="284" w:hanging="284"/>
        <w:jc w:val="both"/>
        <w:rPr>
          <w:rFonts w:cstheme="minorHAnsi"/>
          <w:bCs/>
          <w:i/>
          <w:sz w:val="20"/>
          <w:szCs w:val="20"/>
        </w:rPr>
      </w:pPr>
      <w:r>
        <w:rPr>
          <w:rFonts w:cstheme="minorHAnsi"/>
          <w:bCs/>
          <w:i/>
          <w:sz w:val="20"/>
          <w:szCs w:val="20"/>
        </w:rPr>
        <w:t xml:space="preserve"> (Solo se richiesta conformità agli standard sociali minimi) </w:t>
      </w: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  <w:t xml:space="preserve">sottoscrivere la dichiarazione di conformità </w:t>
      </w:r>
      <w:r>
        <w:rPr>
          <w:rFonts w:cstheme="minorHAnsi"/>
          <w:sz w:val="20"/>
          <w:szCs w:val="20"/>
        </w:rPr>
        <w:t xml:space="preserve">agli standard sociali minimi di cui all’allegato I al decreto del Ministero dell’Ambiente e della Tutela del Territorio e del Mare del 6 giugno 2012, allegata al contratto. </w:t>
      </w: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  <w:t>di aver preso visione e di accettare, senza condizione o riserva alcuna, i chia</w:t>
      </w:r>
      <w:r>
        <w:rPr>
          <w:rFonts w:cstheme="minorHAnsi"/>
          <w:sz w:val="20"/>
          <w:szCs w:val="20"/>
        </w:rPr>
        <w:t>rimenti (quesiti/risposte) resi disponibili mediante la piattaforma.</w:t>
      </w: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ab/>
        <w:t>di accettare, senza condizione o riserva alcuna, tutte le norme e disposizioni contenute nella documentazione gara;</w:t>
      </w:r>
    </w:p>
    <w:p w:rsidR="00E75EFD" w:rsidRDefault="00C25BBA">
      <w:pPr>
        <w:spacing w:before="60" w:after="60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SI IMPEGNA</w:t>
      </w:r>
      <w:r>
        <w:rPr>
          <w:rFonts w:cstheme="minorHAnsi"/>
          <w:sz w:val="20"/>
          <w:szCs w:val="20"/>
        </w:rPr>
        <w:t xml:space="preserve"> ad adempiere, in caso di aggiudicazione, agli obblighi di </w:t>
      </w:r>
      <w:r>
        <w:rPr>
          <w:rFonts w:cstheme="minorHAnsi"/>
          <w:sz w:val="20"/>
          <w:szCs w:val="20"/>
        </w:rPr>
        <w:t>tracciabilità dei flussi finanziari ai sensi della Legge 13 agosto 2010 n. 136."</w:t>
      </w:r>
    </w:p>
    <w:p w:rsidR="00E75EFD" w:rsidRDefault="00E75EFD">
      <w:pPr>
        <w:jc w:val="both"/>
        <w:rPr>
          <w:rFonts w:cstheme="minorHAnsi"/>
          <w:sz w:val="20"/>
          <w:szCs w:val="20"/>
        </w:rPr>
      </w:pPr>
    </w:p>
    <w:p w:rsidR="00E75EFD" w:rsidRDefault="00C25BBA">
      <w:pPr>
        <w:pStyle w:val="Paragrafoelenco"/>
        <w:numPr>
          <w:ilvl w:val="0"/>
          <w:numId w:val="1"/>
        </w:numPr>
        <w:jc w:val="both"/>
        <w:rPr>
          <w:rFonts w:cstheme="minorHAnsi"/>
          <w:b/>
          <w:bCs/>
          <w:color w:val="4472C4" w:themeColor="accent5"/>
          <w:sz w:val="20"/>
          <w:szCs w:val="20"/>
        </w:rPr>
      </w:pPr>
      <w:r>
        <w:rPr>
          <w:rFonts w:cstheme="minorHAnsi"/>
          <w:b/>
          <w:bCs/>
          <w:color w:val="4472C4" w:themeColor="accent5"/>
          <w:sz w:val="20"/>
          <w:szCs w:val="20"/>
        </w:rPr>
        <w:t>Autorizzazioni e ulteriori dichiarazioni ai fini dell’accesso, delle comunicazioni e del trattamento dei dati</w:t>
      </w: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>DICHIARA</w:t>
      </w:r>
      <w:r>
        <w:rPr>
          <w:rFonts w:cstheme="minorHAnsi"/>
          <w:sz w:val="20"/>
          <w:szCs w:val="20"/>
        </w:rPr>
        <w:t xml:space="preserve"> di essere informato, ai sensi e per gli effetti dell</w:t>
      </w:r>
      <w:r>
        <w:rPr>
          <w:rFonts w:cstheme="minorHAnsi"/>
          <w:sz w:val="20"/>
          <w:szCs w:val="20"/>
        </w:rPr>
        <w:t xml:space="preserve">’articolo 13 del Regolamento UE 2016/679, che i dati personali raccolti saranno trattati, anche con strumenti informatici, esclusivamente nell’ambito della presente gara, nonché dell’esistenza dei diritti di cui agli articoli da 15 a 22 del Regolamento. </w:t>
      </w:r>
    </w:p>
    <w:p w:rsidR="00E75EFD" w:rsidRDefault="00C25BBA">
      <w:pPr>
        <w:ind w:left="284" w:hanging="284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>DICHIARA</w:t>
      </w:r>
      <w:r>
        <w:rPr>
          <w:rFonts w:cstheme="minorHAnsi"/>
          <w:sz w:val="20"/>
          <w:szCs w:val="20"/>
        </w:rPr>
        <w:t xml:space="preserve"> di essere consapevole che, nei casi di cui all’articolo 36, commi 1 e 2, del codice, l’offerta presentata sarà resa disponibile mediante accesso diretto alla piattaforma</w:t>
      </w:r>
      <w:r>
        <w:rPr>
          <w:rFonts w:cstheme="minorHAnsi"/>
          <w:b/>
          <w:sz w:val="20"/>
          <w:szCs w:val="20"/>
        </w:rPr>
        <w:t xml:space="preserve">.  </w:t>
      </w: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>AUTORIZZA</w:t>
      </w:r>
      <w:r>
        <w:rPr>
          <w:rFonts w:cstheme="minorHAnsi"/>
          <w:sz w:val="20"/>
          <w:szCs w:val="20"/>
        </w:rPr>
        <w:t xml:space="preserve"> la Stazione Appaltante ad assicurare l’accesso alla documentazione presentata per la partecipazione alla gara, su richiesta di altri concorrenti.  </w:t>
      </w: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>AUTORIZZA</w:t>
      </w:r>
      <w:r>
        <w:rPr>
          <w:rFonts w:cstheme="minorHAnsi"/>
          <w:sz w:val="20"/>
          <w:szCs w:val="20"/>
        </w:rPr>
        <w:t xml:space="preserve"> la Stazione Appaltante a trasmettere ogni comunicazione ai sensi dell’articolo 29 del Codice d</w:t>
      </w:r>
      <w:r>
        <w:rPr>
          <w:rFonts w:cstheme="minorHAnsi"/>
          <w:sz w:val="20"/>
          <w:szCs w:val="20"/>
        </w:rPr>
        <w:t>ei Contratti tramite le piattaforme dell’ecosistema nazionale di cui all’articolo 22 del predetto Codice e, per quanto non previsto dalle predette piattaforme, mediante l’utilizzo del domicilio digitale.</w:t>
      </w:r>
    </w:p>
    <w:p w:rsidR="00E75EFD" w:rsidRDefault="00C25BBA">
      <w:pPr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▪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>DICHIARA</w:t>
      </w:r>
      <w:r>
        <w:rPr>
          <w:rFonts w:cstheme="minorHAnsi"/>
          <w:sz w:val="20"/>
          <w:szCs w:val="20"/>
        </w:rPr>
        <w:t xml:space="preserve"> che il proprio domicilio digitale presen</w:t>
      </w:r>
      <w:r>
        <w:rPr>
          <w:rFonts w:cstheme="minorHAnsi"/>
          <w:sz w:val="20"/>
          <w:szCs w:val="20"/>
        </w:rPr>
        <w:t>te negli indici di cui agli articoli 6-bis e 6-ter del D.lgs. n. 82/05 è il seguente: ………………………………….</w:t>
      </w:r>
    </w:p>
    <w:p w:rsidR="00E75EFD" w:rsidRDefault="00C25BBA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[per gli operatori economici transfrontalieri] </w:t>
      </w:r>
      <w:r>
        <w:rPr>
          <w:rFonts w:cstheme="minorHAnsi"/>
          <w:b/>
          <w:sz w:val="20"/>
          <w:szCs w:val="20"/>
        </w:rPr>
        <w:t xml:space="preserve">INDICA </w:t>
      </w:r>
      <w:r>
        <w:rPr>
          <w:rFonts w:cstheme="minorHAnsi"/>
          <w:sz w:val="20"/>
          <w:szCs w:val="20"/>
        </w:rPr>
        <w:t>il seguente domicilio fiscale ………………… e l’indirizzo di servizio elettronico ………………… di recapito certi</w:t>
      </w:r>
      <w:r>
        <w:rPr>
          <w:rFonts w:cstheme="minorHAnsi"/>
          <w:sz w:val="20"/>
          <w:szCs w:val="20"/>
        </w:rPr>
        <w:t xml:space="preserve">ficato qualificato ai sensi del Regolamento </w:t>
      </w:r>
      <w:proofErr w:type="spellStart"/>
      <w:r>
        <w:rPr>
          <w:rFonts w:cstheme="minorHAnsi"/>
          <w:sz w:val="20"/>
          <w:szCs w:val="20"/>
        </w:rPr>
        <w:t>eIDAS</w:t>
      </w:r>
      <w:proofErr w:type="spellEnd"/>
      <w:r>
        <w:rPr>
          <w:rFonts w:cstheme="minorHAnsi"/>
          <w:sz w:val="20"/>
          <w:szCs w:val="20"/>
        </w:rPr>
        <w:t xml:space="preserve"> …………………</w:t>
      </w:r>
      <w:proofErr w:type="gramStart"/>
      <w:r>
        <w:rPr>
          <w:rFonts w:cstheme="minorHAnsi"/>
          <w:sz w:val="20"/>
          <w:szCs w:val="20"/>
        </w:rPr>
        <w:t>…….</w:t>
      </w:r>
      <w:proofErr w:type="gramEnd"/>
      <w:r>
        <w:rPr>
          <w:rFonts w:cstheme="minorHAnsi"/>
          <w:sz w:val="20"/>
          <w:szCs w:val="20"/>
        </w:rPr>
        <w:t xml:space="preserve">. e, per le comunicazioni che avvengono a Sistema così come precisato al par. 2.3 del Disciplinare, elegge domicilio nell’apposita area del Sistema ad esso riservata. </w:t>
      </w:r>
    </w:p>
    <w:p w:rsidR="00E75EFD" w:rsidRDefault="00C25BBA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i/>
          <w:sz w:val="20"/>
          <w:szCs w:val="20"/>
        </w:rPr>
        <w:t>(in alternativa, nel caso in</w:t>
      </w:r>
      <w:r>
        <w:rPr>
          <w:rFonts w:cstheme="minorHAnsi"/>
          <w:i/>
          <w:sz w:val="20"/>
          <w:szCs w:val="20"/>
        </w:rPr>
        <w:t xml:space="preserve"> cui l’operatore economico non sia presente nei predetti indici):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>DICHIARA</w:t>
      </w:r>
      <w:r>
        <w:rPr>
          <w:rFonts w:cstheme="minorHAnsi"/>
          <w:sz w:val="20"/>
          <w:szCs w:val="20"/>
        </w:rPr>
        <w:t xml:space="preserve"> di non essere presente negli indici di cui agli articoli 6-bis e 6-ter del D.lgs. n. 82/05, e, pertanto, così come previsto al paragrafo … </w:t>
      </w:r>
      <w:r>
        <w:rPr>
          <w:rFonts w:cstheme="minorHAnsi"/>
          <w:i/>
          <w:iCs/>
          <w:sz w:val="20"/>
          <w:szCs w:val="20"/>
        </w:rPr>
        <w:lastRenderedPageBreak/>
        <w:t>[indicare il paragrafo 2.3 o il diverso pa</w:t>
      </w:r>
      <w:r>
        <w:rPr>
          <w:rFonts w:cstheme="minorHAnsi"/>
          <w:i/>
          <w:iCs/>
          <w:sz w:val="20"/>
          <w:szCs w:val="20"/>
        </w:rPr>
        <w:t>ragrafo di riferimento</w:t>
      </w:r>
      <w:r>
        <w:rPr>
          <w:rFonts w:cstheme="minorHAnsi"/>
          <w:sz w:val="20"/>
          <w:szCs w:val="20"/>
        </w:rPr>
        <w:t>] del Disciplinare, elegge domicilio digitale per tutte le comunicazioni inerenti la presente procedura nell’apposita area del Sistema ad esso riservata.</w:t>
      </w:r>
    </w:p>
    <w:p w:rsidR="00E75EFD" w:rsidRDefault="00C25BBA">
      <w:pPr>
        <w:spacing w:before="60" w:after="60"/>
        <w:ind w:left="284" w:hanging="28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La documentazione presentata in copia viene prodotta ai sensi del decreto legisl</w:t>
      </w:r>
      <w:r>
        <w:rPr>
          <w:rFonts w:cstheme="minorHAnsi"/>
          <w:sz w:val="20"/>
          <w:szCs w:val="20"/>
        </w:rPr>
        <w:t xml:space="preserve">ativo n. 82/05. </w:t>
      </w:r>
    </w:p>
    <w:p w:rsidR="00E75EFD" w:rsidRDefault="00E75EFD">
      <w:pPr>
        <w:jc w:val="both"/>
        <w:rPr>
          <w:rFonts w:cstheme="minorHAnsi"/>
          <w:sz w:val="20"/>
          <w:szCs w:val="20"/>
        </w:rPr>
      </w:pPr>
    </w:p>
    <w:sectPr w:rsidR="00E75EFD">
      <w:headerReference w:type="default" r:id="rId8"/>
      <w:footerReference w:type="default" r:id="rId9"/>
      <w:pgSz w:w="11906" w:h="16838"/>
      <w:pgMar w:top="993" w:right="1134" w:bottom="1134" w:left="1134" w:header="708" w:footer="664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BBA" w:rsidRDefault="00C25BBA">
      <w:pPr>
        <w:spacing w:after="0" w:line="240" w:lineRule="auto"/>
      </w:pPr>
      <w:r>
        <w:separator/>
      </w:r>
    </w:p>
  </w:endnote>
  <w:endnote w:type="continuationSeparator" w:id="0">
    <w:p w:rsidR="00C25BBA" w:rsidRDefault="00C25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EFD" w:rsidRDefault="00C25BBA">
    <w:pPr>
      <w:spacing w:line="288" w:lineRule="auto"/>
      <w:jc w:val="both"/>
    </w:pPr>
    <w:r>
      <w:rPr>
        <w:rFonts w:ascii="Arial" w:eastAsia="Times New Roman" w:hAnsi="Arial" w:cs="Arial"/>
        <w:b/>
        <w:kern w:val="2"/>
        <w:sz w:val="12"/>
        <w:szCs w:val="12"/>
        <w:lang w:eastAsia="zh-CN"/>
      </w:rPr>
      <w:t xml:space="preserve">DOMANDA DI PARTECIPAZIONE – </w:t>
    </w:r>
    <w:r>
      <w:rPr>
        <w:rFonts w:ascii="Arial" w:eastAsia="Times New Roman" w:hAnsi="Arial" w:cs="Arial"/>
        <w:smallCaps/>
        <w:color w:val="000000"/>
        <w:kern w:val="2"/>
        <w:sz w:val="12"/>
        <w:szCs w:val="12"/>
        <w:lang w:eastAsia="it-IT"/>
      </w:rPr>
      <w:t xml:space="preserve">PROCEDURA APERTA IN MODALITÁ TELEMATICA SOPRA SOGLIA EUROPEA PER LA </w:t>
    </w:r>
    <w:r>
      <w:rPr>
        <w:rFonts w:ascii="Arial" w:eastAsia="Times New Roman" w:hAnsi="Arial" w:cs="Arial"/>
        <w:smallCaps/>
        <w:color w:val="000000"/>
        <w:kern w:val="2"/>
        <w:sz w:val="12"/>
        <w:szCs w:val="12"/>
        <w:lang w:eastAsia="it-IT"/>
      </w:rPr>
      <w:t>CONCLUSIONE DI UN ACCORDO QUADRO AD UN UNICO FORNITORE, AI SENSI DELL’ART. 59 COMMA 3 D.LGS. N. 36/2023, PER L’AFFIDAMENTO DEI SERVIZI LOGISTICI DI TRASPORTO E MOVIMENTAZIONE DI MATERIALI VARI PER L’ARES SARDEGNA DELLA DURATA DI 2 ANNI, EVENTUALMENTE PRORO</w:t>
    </w:r>
    <w:r>
      <w:rPr>
        <w:rFonts w:ascii="Arial" w:eastAsia="Times New Roman" w:hAnsi="Arial" w:cs="Arial"/>
        <w:smallCaps/>
        <w:color w:val="000000"/>
        <w:kern w:val="2"/>
        <w:sz w:val="12"/>
        <w:szCs w:val="12"/>
        <w:lang w:eastAsia="it-IT"/>
      </w:rPr>
      <w:t>GABILE DI ULTERIORI 12 MESI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BBA" w:rsidRDefault="00C25BBA">
      <w:pPr>
        <w:rPr>
          <w:sz w:val="12"/>
        </w:rPr>
      </w:pPr>
      <w:r>
        <w:separator/>
      </w:r>
    </w:p>
  </w:footnote>
  <w:footnote w:type="continuationSeparator" w:id="0">
    <w:p w:rsidR="00C25BBA" w:rsidRDefault="00C25BBA">
      <w:pPr>
        <w:rPr>
          <w:sz w:val="12"/>
        </w:rPr>
      </w:pPr>
      <w:r>
        <w:continuationSeparator/>
      </w:r>
    </w:p>
  </w:footnote>
  <w:footnote w:id="1">
    <w:p w:rsidR="00E75EFD" w:rsidRDefault="00C25BBA">
      <w:pPr>
        <w:pStyle w:val="Testonotaapidipagina"/>
        <w:jc w:val="both"/>
      </w:pPr>
      <w:r>
        <w:rPr>
          <w:rStyle w:val="Caratterinotaapidipagina"/>
        </w:rPr>
        <w:footnoteRef/>
      </w:r>
      <w:r>
        <w:t xml:space="preserve"> </w:t>
      </w:r>
      <w:r>
        <w:rPr>
          <w:sz w:val="16"/>
          <w:szCs w:val="16"/>
        </w:rPr>
        <w:t xml:space="preserve">L’imposta di bollo è assolta secondo le indicazioni fornite dall’Agenzia delle Entrate nella Circolare n. 22/E con riferimento alle note e agli altri documenti richiamati dall’articolo 13, punto 1, della Tariffa, Parte I, </w:t>
      </w:r>
      <w:r>
        <w:rPr>
          <w:sz w:val="16"/>
          <w:szCs w:val="16"/>
        </w:rPr>
        <w:t>allegata al DPR 26 ottobre 1972, n. 642, nonché agli altri atti e documenti, diversi da quelli sopra citati, che precedono il momento della stipula del contratto.</w:t>
      </w:r>
      <w:r>
        <w:rPr>
          <w:sz w:val="16"/>
          <w:szCs w:val="16"/>
          <w:highlight w:val="yellow"/>
        </w:rPr>
        <w:t xml:space="preserve"> </w:t>
      </w:r>
    </w:p>
  </w:footnote>
  <w:footnote w:id="2">
    <w:p w:rsidR="00E75EFD" w:rsidRDefault="00C25BBA">
      <w:pPr>
        <w:spacing w:after="0" w:line="240" w:lineRule="auto"/>
        <w:rPr>
          <w:sz w:val="16"/>
          <w:szCs w:val="16"/>
        </w:rPr>
      </w:pPr>
      <w:r>
        <w:rPr>
          <w:rStyle w:val="Caratterinotaapidipagina"/>
        </w:rPr>
        <w:footnoteRef/>
      </w:r>
      <w:r>
        <w:rPr>
          <w:rStyle w:val="Caratterinotaapidipagina"/>
        </w:rPr>
        <w:t xml:space="preserve"> </w:t>
      </w:r>
      <w:r>
        <w:rPr>
          <w:sz w:val="16"/>
          <w:szCs w:val="16"/>
        </w:rPr>
        <w:t xml:space="preserve">Le dichiarazioni devono essere rese dal titolare /rappresentante legale/institore </w:t>
      </w:r>
    </w:p>
    <w:p w:rsidR="00E75EFD" w:rsidRDefault="00C25BBA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>• dell'</w:t>
      </w:r>
      <w:r>
        <w:rPr>
          <w:sz w:val="16"/>
          <w:szCs w:val="16"/>
        </w:rPr>
        <w:t xml:space="preserve">Operatore singolo, </w:t>
      </w:r>
    </w:p>
    <w:p w:rsidR="00E75EFD" w:rsidRDefault="00C25BBA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>• dei consorzi di cui all’articolo 65, comma 2, lettere b) e c) del Codice.</w:t>
      </w:r>
    </w:p>
    <w:p w:rsidR="00E75EFD" w:rsidRDefault="00C25BBA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dei consorzi stabili di cui all’articolo 65, comma 2, </w:t>
      </w:r>
      <w:proofErr w:type="spellStart"/>
      <w:r>
        <w:rPr>
          <w:sz w:val="16"/>
          <w:szCs w:val="16"/>
        </w:rPr>
        <w:t>lett</w:t>
      </w:r>
      <w:proofErr w:type="spellEnd"/>
      <w:r>
        <w:rPr>
          <w:sz w:val="16"/>
          <w:szCs w:val="16"/>
        </w:rPr>
        <w:t xml:space="preserve">. d) del Codice, </w:t>
      </w:r>
    </w:p>
    <w:p w:rsidR="00E75EFD" w:rsidRDefault="00C25BBA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della Mandataria /Capofila nel caso di RTI o Consorzi Ordinari costituiti </w:t>
      </w:r>
    </w:p>
    <w:p w:rsidR="00E75EFD" w:rsidRDefault="00C25BBA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</w:t>
      </w:r>
      <w:r>
        <w:rPr>
          <w:sz w:val="16"/>
          <w:szCs w:val="16"/>
        </w:rPr>
        <w:t xml:space="preserve">di tutte le imprese raggruppate in un RTI nel caso di RTI ancora da costituire </w:t>
      </w:r>
    </w:p>
    <w:p w:rsidR="00E75EFD" w:rsidRDefault="00C25BBA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>• di tutte le imprese consorziate che partecipano alla gara nel caso di un Consorzio Ordinario ancora da costituire</w:t>
      </w:r>
    </w:p>
    <w:p w:rsidR="00E75EFD" w:rsidRDefault="00C25BBA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>• dell’impresa retista che riveste la funzione di organo com</w:t>
      </w:r>
      <w:r>
        <w:rPr>
          <w:sz w:val="16"/>
          <w:szCs w:val="16"/>
        </w:rPr>
        <w:t xml:space="preserve">une nel caso di rete dotata di organo comune con potere di rappresentanza e con/senza soggettività giuridica; </w:t>
      </w:r>
    </w:p>
    <w:p w:rsidR="00E75EFD" w:rsidRDefault="00C25BBA">
      <w:pPr>
        <w:pStyle w:val="Testonotaapidipagina"/>
        <w:jc w:val="both"/>
        <w:rPr>
          <w:sz w:val="16"/>
          <w:szCs w:val="16"/>
        </w:rPr>
      </w:pPr>
      <w:r>
        <w:rPr>
          <w:sz w:val="16"/>
          <w:szCs w:val="16"/>
        </w:rPr>
        <w:t>• delle imprese retiste che partecipano alla gara nel caso di Rete dotata di organo comune privo di rappresentanza o se la Rete è sprovvista di o</w:t>
      </w:r>
      <w:r>
        <w:rPr>
          <w:sz w:val="16"/>
          <w:szCs w:val="16"/>
        </w:rPr>
        <w:t xml:space="preserve">rgano comune o se l’organo comune è privo dei requisiti di qualificazione richiesti per assumere la veste di mandataria. </w:t>
      </w:r>
    </w:p>
    <w:p w:rsidR="00E75EFD" w:rsidRDefault="00C25BBA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>• del Gruppo Europeo Interesse Economico</w:t>
      </w:r>
    </w:p>
  </w:footnote>
  <w:footnote w:id="3">
    <w:p w:rsidR="00E75EFD" w:rsidRDefault="00C25BBA">
      <w:pPr>
        <w:pStyle w:val="Testonotaapidipagina"/>
        <w:jc w:val="both"/>
        <w:rPr>
          <w:sz w:val="16"/>
          <w:szCs w:val="16"/>
        </w:rPr>
      </w:pPr>
      <w:r>
        <w:rPr>
          <w:rStyle w:val="Caratterinotaapidipagina"/>
        </w:rPr>
        <w:footnoteRef/>
      </w:r>
      <w:r>
        <w:rPr>
          <w:sz w:val="16"/>
          <w:szCs w:val="16"/>
        </w:rPr>
        <w:t xml:space="preserve"> Si ricorda che questa riduzione non è cumulabile con quella di cui al punto precedente. Per</w:t>
      </w:r>
      <w:r>
        <w:rPr>
          <w:sz w:val="16"/>
          <w:szCs w:val="16"/>
        </w:rPr>
        <w:t>tanto chi beneficia di questa riduzione non può indicare anche la precedente.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EFD" w:rsidRDefault="00C25BBA">
    <w:pPr>
      <w:pStyle w:val="Intestazione"/>
      <w:tabs>
        <w:tab w:val="left" w:pos="2552"/>
      </w:tabs>
    </w:pPr>
    <w:r>
      <w:rPr>
        <w:noProof/>
        <w:lang w:eastAsia="it-IT"/>
      </w:rPr>
      <w:drawing>
        <wp:inline distT="0" distB="0" distL="0" distR="0">
          <wp:extent cx="2133600" cy="542925"/>
          <wp:effectExtent l="0" t="0" r="0" b="0"/>
          <wp:docPr id="1" name="Immagine 8" descr="C:\Users\101032\Desktop\PROGETTO ARES\DELEGHE\logo_ARES_Sardegna_2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8" descr="C:\Users\101032\Desktop\PROGETTO ARES\DELEGHE\logo_ARES_Sardegna_2-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33" behindDoc="1" locked="0" layoutInCell="0" allowOverlap="1">
              <wp:simplePos x="0" y="0"/>
              <wp:positionH relativeFrom="column">
                <wp:posOffset>2529205</wp:posOffset>
              </wp:positionH>
              <wp:positionV relativeFrom="paragraph">
                <wp:posOffset>50800</wp:posOffset>
              </wp:positionV>
              <wp:extent cx="3789680" cy="614045"/>
              <wp:effectExtent l="0" t="0" r="0" b="0"/>
              <wp:wrapTopAndBottom/>
              <wp:docPr id="2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89720" cy="614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E75EFD" w:rsidRDefault="00C25BBA">
                          <w:pPr>
                            <w:pStyle w:val="Intestazione"/>
                            <w:tabs>
                              <w:tab w:val="clear" w:pos="9638"/>
                              <w:tab w:val="left" w:pos="5103"/>
                            </w:tabs>
                            <w:ind w:right="282"/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lang w:eastAsia="it-IT"/>
                            </w:rPr>
                            <w:t xml:space="preserve"> </w:t>
                          </w:r>
                        </w:p>
                        <w:p w:rsidR="00E75EFD" w:rsidRDefault="00E75EFD">
                          <w:pPr>
                            <w:pStyle w:val="Intestazione"/>
                            <w:tabs>
                              <w:tab w:val="clear" w:pos="9638"/>
                              <w:tab w:val="left" w:pos="5103"/>
                            </w:tabs>
                            <w:ind w:right="282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lang w:eastAsia="it-IT"/>
                            </w:rPr>
                          </w:pPr>
                        </w:p>
                        <w:p w:rsidR="00E75EFD" w:rsidRDefault="00C25BBA">
                          <w:pPr>
                            <w:pStyle w:val="Intestazione"/>
                            <w:tabs>
                              <w:tab w:val="clear" w:pos="9638"/>
                              <w:tab w:val="left" w:pos="5103"/>
                            </w:tabs>
                            <w:ind w:right="282"/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lang w:eastAsia="it-IT"/>
                            </w:rPr>
                            <w:t>SC Energy Management e Servizi Logistici centralizzati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margin-left:199.15pt;margin-top:4pt;width:298.4pt;height:48.35pt;z-index:-503316447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" o:allowincell="f" stroked="f" strokeweight="0">
              <v:textbox inset="0,0,0,0">
                <w:txbxContent>
                  <w:p w:rsidR="00E75EFD" w:rsidRDefault="00C25BBA">
                    <w:pPr>
                      <w:pStyle w:val="Intestazione"/>
                      <w:tabs>
                        <w:tab w:val="clear" w:pos="9638"/>
                        <w:tab w:val="left" w:pos="5103"/>
                      </w:tabs>
                      <w:ind w:right="282"/>
                      <w:jc w:val="center"/>
                      <w:rPr>
                        <w:color w:val="000000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lang w:eastAsia="it-IT"/>
                      </w:rPr>
                      <w:t xml:space="preserve"> </w:t>
                    </w:r>
                  </w:p>
                  <w:p w:rsidR="00E75EFD" w:rsidRDefault="00E75EFD">
                    <w:pPr>
                      <w:pStyle w:val="Intestazione"/>
                      <w:tabs>
                        <w:tab w:val="clear" w:pos="9638"/>
                        <w:tab w:val="left" w:pos="5103"/>
                      </w:tabs>
                      <w:ind w:right="282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lang w:eastAsia="it-IT"/>
                      </w:rPr>
                    </w:pPr>
                  </w:p>
                  <w:p w:rsidR="00E75EFD" w:rsidRDefault="00C25BBA">
                    <w:pPr>
                      <w:pStyle w:val="Intestazione"/>
                      <w:tabs>
                        <w:tab w:val="clear" w:pos="9638"/>
                        <w:tab w:val="left" w:pos="5103"/>
                      </w:tabs>
                      <w:ind w:right="282"/>
                      <w:jc w:val="center"/>
                      <w:rPr>
                        <w:color w:val="000000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lang w:eastAsia="it-IT"/>
                      </w:rPr>
                      <w:t>SC Energy Management e Servizi Logistici centralizzati</w:t>
                    </w:r>
                  </w:p>
                </w:txbxContent>
              </v:textbox>
              <w10:wrap type="topAndBottom"/>
            </v:rect>
          </w:pict>
        </mc:Fallback>
      </mc:AlternateContent>
    </w:r>
    <w:r>
      <w:tab/>
    </w:r>
  </w:p>
  <w:p w:rsidR="00E75EFD" w:rsidRDefault="00C25BBA">
    <w:pPr>
      <w:pStyle w:val="Intestazione"/>
    </w:pPr>
    <w:r>
      <w:rPr>
        <w:noProof/>
        <w:lang w:eastAsia="it-IT"/>
      </w:rPr>
      <w:drawing>
        <wp:anchor distT="0" distB="0" distL="0" distR="0" simplePos="0" relativeHeight="12" behindDoc="1" locked="0" layoutInCell="0" allowOverlap="1">
          <wp:simplePos x="0" y="0"/>
          <wp:positionH relativeFrom="column">
            <wp:posOffset>-281305</wp:posOffset>
          </wp:positionH>
          <wp:positionV relativeFrom="paragraph">
            <wp:posOffset>122555</wp:posOffset>
          </wp:positionV>
          <wp:extent cx="7014845" cy="89535"/>
          <wp:effectExtent l="0" t="0" r="0" b="0"/>
          <wp:wrapNone/>
          <wp:docPr id="4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1006" t="13117" r="-57" b="51818"/>
                  <a:stretch>
                    <a:fillRect/>
                  </a:stretch>
                </pic:blipFill>
                <pic:spPr bwMode="auto">
                  <a:xfrm>
                    <a:off x="0" y="0"/>
                    <a:ext cx="7014845" cy="895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75EFD" w:rsidRDefault="00E75EF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A777D"/>
    <w:multiLevelType w:val="multilevel"/>
    <w:tmpl w:val="A2A05D5E"/>
    <w:lvl w:ilvl="0">
      <w:start w:val="1"/>
      <w:numFmt w:val="bullet"/>
      <w:lvlText w:val=""/>
      <w:lvlJc w:val="left"/>
      <w:pPr>
        <w:tabs>
          <w:tab w:val="num" w:pos="0"/>
        </w:tabs>
        <w:ind w:left="720" w:hanging="360"/>
      </w:pPr>
      <w:rPr>
        <w:rFonts w:ascii="Webdings" w:hAnsi="Webdings" w:cs="Web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D35862"/>
    <w:multiLevelType w:val="multilevel"/>
    <w:tmpl w:val="CDBE7BE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D0F737E"/>
    <w:multiLevelType w:val="multilevel"/>
    <w:tmpl w:val="FC249200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BB4542"/>
    <w:multiLevelType w:val="multilevel"/>
    <w:tmpl w:val="79A094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DD12131"/>
    <w:multiLevelType w:val="multilevel"/>
    <w:tmpl w:val="0158C682"/>
    <w:lvl w:ilvl="0">
      <w:start w:val="1"/>
      <w:numFmt w:val="bullet"/>
      <w:lvlText w:val=""/>
      <w:lvlJc w:val="left"/>
      <w:pPr>
        <w:tabs>
          <w:tab w:val="num" w:pos="0"/>
        </w:tabs>
        <w:ind w:left="1080" w:hanging="360"/>
      </w:pPr>
      <w:rPr>
        <w:rFonts w:ascii="Webdings" w:hAnsi="Webdings" w:cs="Webding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8C06783"/>
    <w:multiLevelType w:val="multilevel"/>
    <w:tmpl w:val="D8D04848"/>
    <w:lvl w:ilvl="0">
      <w:start w:val="1"/>
      <w:numFmt w:val="bullet"/>
      <w:lvlText w:val=""/>
      <w:lvlJc w:val="left"/>
      <w:pPr>
        <w:tabs>
          <w:tab w:val="num" w:pos="97"/>
        </w:tabs>
        <w:ind w:left="502" w:hanging="360"/>
      </w:pPr>
      <w:rPr>
        <w:rFonts w:ascii="Webdings" w:hAnsi="Webdings" w:cs="Webding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6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244776C"/>
    <w:multiLevelType w:val="multilevel"/>
    <w:tmpl w:val="88F49766"/>
    <w:lvl w:ilvl="0">
      <w:start w:val="1"/>
      <w:numFmt w:val="bullet"/>
      <w:lvlText w:val="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6146317"/>
    <w:multiLevelType w:val="multilevel"/>
    <w:tmpl w:val="5A4C9E8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69C7537F"/>
    <w:multiLevelType w:val="multilevel"/>
    <w:tmpl w:val="F9469914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8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EFD"/>
    <w:rsid w:val="005E6E30"/>
    <w:rsid w:val="007D569E"/>
    <w:rsid w:val="00A95000"/>
    <w:rsid w:val="00BE42DD"/>
    <w:rsid w:val="00C25BBA"/>
    <w:rsid w:val="00E7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42243"/>
  <w15:docId w15:val="{F2F2DC37-FDE6-4603-809E-31A905C03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300A5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581B85"/>
    <w:rPr>
      <w:sz w:val="20"/>
      <w:szCs w:val="20"/>
    </w:rPr>
  </w:style>
  <w:style w:type="character" w:customStyle="1" w:styleId="Caratterinotaapidipagina">
    <w:name w:val="Caratteri nota a piè di pagina"/>
    <w:uiPriority w:val="99"/>
    <w:semiHidden/>
    <w:unhideWhenUsed/>
    <w:qFormat/>
    <w:rsid w:val="00942E88"/>
    <w:rPr>
      <w:vertAlign w:val="superscript"/>
    </w:rPr>
  </w:style>
  <w:style w:type="character" w:styleId="Rimandonotaapidipagina">
    <w:name w:val="footnote reference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581B85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A94BD0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A94BD0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A94BD0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94BD0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Carpredefinitoparagrafo"/>
    <w:qFormat/>
    <w:rsid w:val="00C7435B"/>
  </w:style>
  <w:style w:type="character" w:customStyle="1" w:styleId="NumeroelencoCarattere">
    <w:name w:val="Numero elenco Carattere"/>
    <w:link w:val="Numeroelenco"/>
    <w:qFormat/>
    <w:rsid w:val="00522A9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03F30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03F30"/>
  </w:style>
  <w:style w:type="character" w:customStyle="1" w:styleId="Numeroriga1">
    <w:name w:val="Numero riga1"/>
    <w:rsid w:val="00E300A5"/>
  </w:style>
  <w:style w:type="character" w:customStyle="1" w:styleId="Caratterinotadichiusura">
    <w:name w:val="Caratteri nota di chiusura"/>
    <w:qFormat/>
    <w:rsid w:val="00E300A5"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paragraph" w:styleId="Titolo">
    <w:name w:val="Title"/>
    <w:basedOn w:val="Normale"/>
    <w:next w:val="Corpotesto"/>
    <w:qFormat/>
    <w:rsid w:val="00E300A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E300A5"/>
    <w:pPr>
      <w:spacing w:after="140" w:line="276" w:lineRule="auto"/>
    </w:pPr>
  </w:style>
  <w:style w:type="paragraph" w:styleId="Elenco">
    <w:name w:val="List"/>
    <w:basedOn w:val="Corpotesto"/>
    <w:rsid w:val="00E300A5"/>
    <w:rPr>
      <w:rFonts w:cs="Lucida Sans"/>
    </w:rPr>
  </w:style>
  <w:style w:type="paragraph" w:styleId="Didascalia">
    <w:name w:val="caption"/>
    <w:basedOn w:val="Normale"/>
    <w:qFormat/>
    <w:rsid w:val="00E300A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E300A5"/>
    <w:pPr>
      <w:suppressLineNumbers/>
    </w:pPr>
    <w:rPr>
      <w:rFonts w:cs="Lucida San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1B85"/>
    <w:pPr>
      <w:spacing w:after="0" w:line="240" w:lineRule="auto"/>
    </w:pPr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F77ED5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A94BD0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A94BD0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94BD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qFormat/>
    <w:rsid w:val="00011F9E"/>
  </w:style>
  <w:style w:type="paragraph" w:styleId="Numeroelenco">
    <w:name w:val="List Number"/>
    <w:basedOn w:val="Normale"/>
    <w:link w:val="NumeroelencoCarattere"/>
    <w:qFormat/>
    <w:rsid w:val="00522A93"/>
    <w:pPr>
      <w:widowControl w:val="0"/>
      <w:numPr>
        <w:numId w:val="6"/>
      </w:numPr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Intestazioneepidipagina">
    <w:name w:val="Intestazione e piè di pagina"/>
    <w:basedOn w:val="Normale"/>
    <w:qFormat/>
    <w:rsid w:val="00E300A5"/>
  </w:style>
  <w:style w:type="paragraph" w:styleId="Intestazione">
    <w:name w:val="header"/>
    <w:basedOn w:val="Normale"/>
    <w:link w:val="Intestazione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Default">
    <w:name w:val="Default"/>
    <w:qFormat/>
    <w:rsid w:val="00493600"/>
    <w:pPr>
      <w:suppressAutoHyphens w:val="0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39"/>
    <w:rsid w:val="00283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62895-342C-47E6-8DE7-110A1CD35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4584</Words>
  <Characters>26133</Characters>
  <Application>Microsoft Office Word</Application>
  <DocSecurity>0</DocSecurity>
  <Lines>217</Lines>
  <Paragraphs>61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Labbadia Alessia</dc:creator>
  <dc:description/>
  <cp:lastModifiedBy>Barbara Concas</cp:lastModifiedBy>
  <cp:revision>4</cp:revision>
  <cp:lastPrinted>2023-12-13T08:59:00Z</cp:lastPrinted>
  <dcterms:created xsi:type="dcterms:W3CDTF">2025-01-15T09:12:00Z</dcterms:created>
  <dcterms:modified xsi:type="dcterms:W3CDTF">2025-01-15T11:01:00Z</dcterms:modified>
  <dc:language>it-IT</dc:language>
</cp:coreProperties>
</file>